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DC1" w:rsidRPr="00DF3C89" w:rsidRDefault="00F0762C" w:rsidP="00A20554">
      <w:pPr>
        <w:tabs>
          <w:tab w:val="left" w:pos="1979"/>
        </w:tabs>
        <w:spacing w:after="180" w:line="240" w:lineRule="auto"/>
        <w:jc w:val="left"/>
        <w:rPr>
          <w:rFonts w:ascii="Arial" w:hAnsi="Arial" w:cs="Arial"/>
          <w:b/>
          <w:bCs/>
          <w:sz w:val="24"/>
          <w:lang w:val="en-US" w:eastAsia="en-US"/>
        </w:rPr>
      </w:pPr>
      <w:bookmarkStart w:id="0" w:name="OLE_LINK283"/>
      <w:r w:rsidRPr="00DF3C89">
        <w:rPr>
          <w:rFonts w:ascii="Arial" w:hAnsi="Arial" w:cs="Arial"/>
          <w:b/>
          <w:bCs/>
          <w:sz w:val="24"/>
          <w:lang w:val="en-US" w:eastAsia="en-US"/>
        </w:rPr>
        <w:t>3GPP TSG-RAN WG2 Meeting</w:t>
      </w:r>
      <w:r w:rsidR="000527DD" w:rsidRPr="00DF3C89">
        <w:rPr>
          <w:rFonts w:ascii="Arial" w:hAnsi="Arial" w:cs="Arial"/>
          <w:b/>
          <w:bCs/>
          <w:sz w:val="24"/>
          <w:lang w:val="en-US" w:eastAsia="en-US"/>
        </w:rPr>
        <w:t xml:space="preserve"> #10</w:t>
      </w:r>
      <w:r w:rsidR="00592A8B">
        <w:rPr>
          <w:rFonts w:ascii="Arial" w:hAnsi="Arial" w:cs="Arial"/>
          <w:b/>
          <w:bCs/>
          <w:sz w:val="24"/>
          <w:lang w:val="en-US" w:eastAsia="en-US"/>
        </w:rPr>
        <w:t>4</w:t>
      </w:r>
      <w:r w:rsidR="003348CB" w:rsidRPr="00DF3C89">
        <w:rPr>
          <w:rFonts w:ascii="Arial" w:hAnsi="Arial" w:cs="Arial"/>
          <w:b/>
          <w:bCs/>
          <w:sz w:val="24"/>
          <w:lang w:val="en-US" w:eastAsia="en-US"/>
        </w:rPr>
        <w:t xml:space="preserve">       </w:t>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DF3C89">
        <w:rPr>
          <w:rFonts w:ascii="Arial" w:hAnsi="Arial" w:cs="Arial"/>
          <w:b/>
          <w:bCs/>
          <w:sz w:val="24"/>
          <w:lang w:val="en-US" w:eastAsia="en-US"/>
        </w:rPr>
        <w:t xml:space="preserve"> </w:t>
      </w:r>
      <w:r w:rsidR="00D31345">
        <w:rPr>
          <w:rFonts w:ascii="Arial" w:hAnsi="Arial" w:cs="Arial"/>
          <w:b/>
          <w:bCs/>
          <w:sz w:val="24"/>
          <w:lang w:val="en-US" w:eastAsia="en-US"/>
        </w:rPr>
        <w:t xml:space="preserve">  </w:t>
      </w:r>
      <w:r w:rsidR="00D05505">
        <w:rPr>
          <w:rFonts w:ascii="Arial" w:hAnsi="Arial" w:cs="Arial"/>
          <w:b/>
          <w:bCs/>
          <w:sz w:val="24"/>
          <w:lang w:val="en-US" w:eastAsia="en-US"/>
        </w:rPr>
        <w:t xml:space="preserve">   </w:t>
      </w:r>
      <w:r w:rsidR="00170133" w:rsidRPr="00DF3C89">
        <w:rPr>
          <w:rFonts w:ascii="Arial" w:hAnsi="Arial" w:cs="Arial"/>
          <w:b/>
          <w:bCs/>
          <w:sz w:val="24"/>
          <w:lang w:val="en-US" w:eastAsia="en-US"/>
        </w:rPr>
        <w:t>R2-18</w:t>
      </w:r>
      <w:r w:rsidR="00860E09">
        <w:rPr>
          <w:rFonts w:ascii="Arial" w:hAnsi="Arial" w:cs="Arial"/>
          <w:b/>
          <w:bCs/>
          <w:sz w:val="24"/>
          <w:lang w:val="en-US" w:eastAsia="en-US"/>
        </w:rPr>
        <w:t>1</w:t>
      </w:r>
      <w:r w:rsidR="00D05505">
        <w:rPr>
          <w:rFonts w:ascii="Arial" w:hAnsi="Arial" w:cs="Arial"/>
          <w:b/>
          <w:bCs/>
          <w:sz w:val="24"/>
          <w:lang w:val="en-US" w:eastAsia="en-US"/>
        </w:rPr>
        <w:t>8267</w:t>
      </w:r>
    </w:p>
    <w:bookmarkEnd w:id="0"/>
    <w:p w:rsidR="00003169" w:rsidRPr="00DF3C89" w:rsidRDefault="00860E09" w:rsidP="00601C18">
      <w:pPr>
        <w:tabs>
          <w:tab w:val="left" w:pos="1979"/>
        </w:tabs>
        <w:spacing w:after="0" w:line="240" w:lineRule="auto"/>
        <w:jc w:val="left"/>
        <w:rPr>
          <w:rFonts w:ascii="Arial" w:hAnsi="Arial" w:cs="Arial"/>
          <w:b/>
          <w:bCs/>
          <w:lang w:val="en-US" w:eastAsia="en-US"/>
        </w:rPr>
      </w:pPr>
      <w:r>
        <w:rPr>
          <w:rFonts w:ascii="Arial" w:hAnsi="Arial" w:cs="Arial"/>
          <w:b/>
          <w:bCs/>
          <w:sz w:val="24"/>
          <w:lang w:val="en-US" w:eastAsia="en-US"/>
        </w:rPr>
        <w:t>Spokane</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12</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6</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November</w:t>
      </w:r>
      <w:r w:rsidRPr="00ED0175">
        <w:rPr>
          <w:rFonts w:ascii="Arial" w:hAnsi="Arial" w:cs="Arial"/>
          <w:b/>
          <w:bCs/>
          <w:sz w:val="24"/>
          <w:lang w:val="en-US" w:eastAsia="en-US"/>
        </w:rPr>
        <w:t xml:space="preserve"> 2018</w:t>
      </w:r>
      <w:r w:rsidR="0095108B">
        <w:rPr>
          <w:rFonts w:ascii="Arial" w:hAnsi="Arial" w:cs="Arial"/>
          <w:b/>
          <w:bCs/>
          <w:sz w:val="24"/>
          <w:lang w:val="en-US" w:eastAsia="en-US"/>
        </w:rPr>
        <w:t xml:space="preserve">           </w:t>
      </w:r>
      <w:r w:rsidR="00DF3C89">
        <w:rPr>
          <w:rFonts w:ascii="Arial" w:hAnsi="Arial" w:cs="Arial"/>
          <w:b/>
          <w:bCs/>
          <w:sz w:val="24"/>
          <w:lang w:val="en-US" w:eastAsia="en-US"/>
        </w:rPr>
        <w:t xml:space="preserve"> </w:t>
      </w:r>
    </w:p>
    <w:p w:rsidR="00852EBA" w:rsidRPr="00CE1511" w:rsidRDefault="00852EBA" w:rsidP="00601C18">
      <w:pPr>
        <w:tabs>
          <w:tab w:val="left" w:pos="1979"/>
        </w:tabs>
        <w:spacing w:after="0" w:line="240" w:lineRule="auto"/>
        <w:jc w:val="left"/>
        <w:rPr>
          <w:rFonts w:ascii="Arial" w:hAnsi="Arial" w:cs="Arial"/>
          <w:b/>
          <w:bCs/>
          <w:sz w:val="28"/>
          <w:lang w:val="en-US" w:eastAsia="en-US"/>
        </w:rPr>
      </w:pPr>
    </w:p>
    <w:p w:rsidR="00003169" w:rsidRPr="00DF3C89" w:rsidRDefault="00003169" w:rsidP="00595653">
      <w:pPr>
        <w:tabs>
          <w:tab w:val="left" w:pos="1979"/>
        </w:tabs>
        <w:spacing w:after="180" w:line="240" w:lineRule="auto"/>
        <w:jc w:val="left"/>
        <w:rPr>
          <w:rFonts w:ascii="Arial" w:hAnsi="Arial" w:cs="Arial"/>
          <w:b/>
          <w:bCs/>
          <w:sz w:val="24"/>
          <w:lang w:val="en-US" w:eastAsia="en-US"/>
        </w:rPr>
      </w:pPr>
      <w:r w:rsidRPr="00DF3C89">
        <w:rPr>
          <w:rFonts w:ascii="Arial" w:hAnsi="Arial" w:cs="Arial"/>
          <w:b/>
          <w:bCs/>
          <w:sz w:val="24"/>
          <w:lang w:val="en-US" w:eastAsia="en-US"/>
        </w:rPr>
        <w:t xml:space="preserve">Source: </w:t>
      </w:r>
      <w:r w:rsidRPr="00DF3C89">
        <w:rPr>
          <w:rFonts w:ascii="Arial" w:hAnsi="Arial" w:cs="Arial"/>
          <w:b/>
          <w:bCs/>
          <w:sz w:val="24"/>
          <w:lang w:val="en-US" w:eastAsia="en-US"/>
        </w:rPr>
        <w:tab/>
        <w:t xml:space="preserve">vivo </w:t>
      </w:r>
    </w:p>
    <w:p w:rsidR="00003169" w:rsidRPr="00DF3C89" w:rsidRDefault="00003169" w:rsidP="00595653">
      <w:pPr>
        <w:tabs>
          <w:tab w:val="left" w:pos="1979"/>
        </w:tabs>
        <w:spacing w:after="180" w:line="240" w:lineRule="auto"/>
        <w:ind w:left="1979" w:hanging="1979"/>
        <w:jc w:val="left"/>
        <w:rPr>
          <w:rFonts w:ascii="Arial" w:hAnsi="Arial" w:cs="Arial"/>
          <w:b/>
          <w:bCs/>
          <w:sz w:val="24"/>
          <w:lang w:val="en-US"/>
        </w:rPr>
      </w:pPr>
      <w:r w:rsidRPr="00DF3C89">
        <w:rPr>
          <w:rFonts w:ascii="Arial" w:hAnsi="Arial" w:cs="Arial"/>
          <w:b/>
          <w:bCs/>
          <w:sz w:val="24"/>
          <w:lang w:val="en-US" w:eastAsia="en-US"/>
        </w:rPr>
        <w:t xml:space="preserve">Title:  </w:t>
      </w:r>
      <w:r w:rsidRPr="00DF3C89">
        <w:rPr>
          <w:rFonts w:ascii="Arial" w:hAnsi="Arial" w:cs="Arial"/>
          <w:b/>
          <w:bCs/>
          <w:sz w:val="24"/>
          <w:lang w:val="en-US" w:eastAsia="en-US"/>
        </w:rPr>
        <w:tab/>
      </w:r>
      <w:r w:rsidR="00411E53">
        <w:rPr>
          <w:rFonts w:ascii="Arial" w:hAnsi="Arial" w:cs="Arial"/>
          <w:b/>
          <w:bCs/>
          <w:sz w:val="24"/>
          <w:lang w:val="en-US"/>
        </w:rPr>
        <w:t xml:space="preserve">LBT </w:t>
      </w:r>
      <w:proofErr w:type="gramStart"/>
      <w:r w:rsidR="00411E53">
        <w:rPr>
          <w:rFonts w:ascii="Arial" w:hAnsi="Arial" w:cs="Arial"/>
          <w:b/>
          <w:bCs/>
          <w:sz w:val="24"/>
          <w:lang w:val="en-US"/>
        </w:rPr>
        <w:t>impacts on</w:t>
      </w:r>
      <w:proofErr w:type="gramEnd"/>
      <w:r w:rsidR="00411E53">
        <w:rPr>
          <w:rFonts w:ascii="Arial" w:hAnsi="Arial" w:cs="Arial"/>
          <w:b/>
          <w:bCs/>
          <w:sz w:val="24"/>
          <w:lang w:val="en-US"/>
        </w:rPr>
        <w:t xml:space="preserve"> BFD in NR-U</w:t>
      </w:r>
    </w:p>
    <w:p w:rsidR="00656311" w:rsidRPr="00DF3C89" w:rsidRDefault="00656311" w:rsidP="00595653">
      <w:pPr>
        <w:tabs>
          <w:tab w:val="left" w:pos="1979"/>
        </w:tabs>
        <w:spacing w:after="180" w:line="240" w:lineRule="auto"/>
        <w:jc w:val="left"/>
        <w:rPr>
          <w:rFonts w:ascii="Arial" w:hAnsi="Arial" w:cs="Arial"/>
          <w:b/>
          <w:bCs/>
          <w:sz w:val="24"/>
          <w:lang w:val="en-US"/>
        </w:rPr>
      </w:pPr>
      <w:r w:rsidRPr="00DF3C89">
        <w:rPr>
          <w:rFonts w:ascii="Arial" w:hAnsi="Arial" w:cs="Arial"/>
          <w:b/>
          <w:bCs/>
          <w:sz w:val="24"/>
          <w:lang w:val="en-US" w:eastAsia="en-US"/>
        </w:rPr>
        <w:t>Agenda Item:</w:t>
      </w:r>
      <w:r w:rsidRPr="00DF3C89">
        <w:rPr>
          <w:rFonts w:ascii="Arial" w:hAnsi="Arial" w:cs="Arial"/>
          <w:b/>
          <w:bCs/>
          <w:sz w:val="24"/>
          <w:lang w:val="en-US" w:eastAsia="en-US"/>
        </w:rPr>
        <w:tab/>
      </w:r>
      <w:r w:rsidR="00A45D8B" w:rsidRPr="00DF3C89">
        <w:rPr>
          <w:rFonts w:ascii="Arial" w:hAnsi="Arial" w:cs="Arial"/>
          <w:b/>
          <w:bCs/>
          <w:sz w:val="24"/>
          <w:lang w:val="en-US" w:eastAsia="en-US"/>
        </w:rPr>
        <w:t>11.2.</w:t>
      </w:r>
      <w:r w:rsidR="000C6AE3">
        <w:rPr>
          <w:rFonts w:ascii="Arial" w:hAnsi="Arial" w:cs="Arial"/>
          <w:b/>
          <w:bCs/>
          <w:sz w:val="24"/>
          <w:lang w:val="en-US" w:eastAsia="en-US"/>
        </w:rPr>
        <w:t>1</w:t>
      </w:r>
      <w:r w:rsidR="00A45D8B" w:rsidRPr="00DF3C89">
        <w:rPr>
          <w:rFonts w:ascii="Arial" w:hAnsi="Arial" w:cs="Arial"/>
          <w:b/>
          <w:bCs/>
          <w:sz w:val="24"/>
          <w:lang w:val="en-US" w:eastAsia="en-US"/>
        </w:rPr>
        <w:t>.2</w:t>
      </w:r>
    </w:p>
    <w:p w:rsidR="00656311" w:rsidRPr="00DF3C89" w:rsidRDefault="00656311" w:rsidP="00595653">
      <w:pPr>
        <w:tabs>
          <w:tab w:val="left" w:pos="1979"/>
        </w:tabs>
        <w:spacing w:after="180" w:line="240" w:lineRule="auto"/>
        <w:jc w:val="left"/>
        <w:rPr>
          <w:rFonts w:ascii="Arial" w:hAnsi="Arial" w:cs="Arial"/>
          <w:b/>
          <w:bCs/>
          <w:sz w:val="24"/>
          <w:lang w:val="en-US" w:eastAsia="en-US"/>
        </w:rPr>
      </w:pPr>
      <w:r w:rsidRPr="00DF3C89">
        <w:rPr>
          <w:rFonts w:ascii="Arial" w:hAnsi="Arial" w:cs="Arial"/>
          <w:b/>
          <w:bCs/>
          <w:sz w:val="24"/>
          <w:lang w:val="en-US" w:eastAsia="en-US"/>
        </w:rPr>
        <w:t>Document for:</w:t>
      </w:r>
      <w:r w:rsidRPr="00DF3C89">
        <w:rPr>
          <w:rFonts w:ascii="Arial" w:hAnsi="Arial" w:cs="Arial"/>
          <w:b/>
          <w:bCs/>
          <w:sz w:val="24"/>
          <w:lang w:val="en-US" w:eastAsia="en-US"/>
        </w:rPr>
        <w:tab/>
        <w:t>Discussion and Decision</w:t>
      </w:r>
    </w:p>
    <w:p w:rsidR="00703220" w:rsidRDefault="00703220" w:rsidP="008F3E58">
      <w:pPr>
        <w:pStyle w:val="1"/>
        <w:spacing w:after="0"/>
        <w:jc w:val="left"/>
      </w:pPr>
      <w:bookmarkStart w:id="1" w:name="_Ref165266342"/>
      <w:r w:rsidRPr="001109BD">
        <w:t>Introduction</w:t>
      </w:r>
      <w:bookmarkEnd w:id="1"/>
    </w:p>
    <w:p w:rsidR="00C77179" w:rsidRDefault="00331431" w:rsidP="00AD4DB4">
      <w:pPr>
        <w:spacing w:line="240" w:lineRule="auto"/>
        <w:rPr>
          <w:bCs/>
          <w:szCs w:val="22"/>
        </w:rPr>
      </w:pPr>
      <w:r>
        <w:rPr>
          <w:bCs/>
          <w:szCs w:val="22"/>
        </w:rPr>
        <w:t xml:space="preserve">It </w:t>
      </w:r>
      <w:proofErr w:type="gramStart"/>
      <w:r>
        <w:rPr>
          <w:bCs/>
          <w:szCs w:val="22"/>
        </w:rPr>
        <w:t>is well known</w:t>
      </w:r>
      <w:proofErr w:type="gramEnd"/>
      <w:r>
        <w:rPr>
          <w:bCs/>
          <w:szCs w:val="22"/>
        </w:rPr>
        <w:t xml:space="preserve"> that a</w:t>
      </w:r>
      <w:r w:rsidR="007A2B45">
        <w:rPr>
          <w:bCs/>
          <w:szCs w:val="22"/>
        </w:rPr>
        <w:t xml:space="preserve"> </w:t>
      </w:r>
      <w:proofErr w:type="spellStart"/>
      <w:r w:rsidR="00E6707B" w:rsidRPr="00463C46">
        <w:rPr>
          <w:bCs/>
          <w:szCs w:val="22"/>
        </w:rPr>
        <w:t>gNB</w:t>
      </w:r>
      <w:proofErr w:type="spellEnd"/>
      <w:r w:rsidR="00B7156A">
        <w:rPr>
          <w:bCs/>
          <w:szCs w:val="22"/>
        </w:rPr>
        <w:t xml:space="preserve"> </w:t>
      </w:r>
      <w:r>
        <w:rPr>
          <w:bCs/>
          <w:szCs w:val="22"/>
        </w:rPr>
        <w:t xml:space="preserve">has to perform LBT procedure </w:t>
      </w:r>
      <w:r w:rsidR="00051CD4">
        <w:rPr>
          <w:bCs/>
          <w:szCs w:val="22"/>
        </w:rPr>
        <w:t xml:space="preserve">before transmitting </w:t>
      </w:r>
      <w:r w:rsidR="007A7722">
        <w:rPr>
          <w:bCs/>
          <w:szCs w:val="22"/>
        </w:rPr>
        <w:t xml:space="preserve">the </w:t>
      </w:r>
      <w:r w:rsidR="00051CD4">
        <w:rPr>
          <w:bCs/>
          <w:szCs w:val="22"/>
        </w:rPr>
        <w:t>B</w:t>
      </w:r>
      <w:r w:rsidR="00B1049D">
        <w:rPr>
          <w:bCs/>
          <w:szCs w:val="22"/>
        </w:rPr>
        <w:t xml:space="preserve">eam Failure </w:t>
      </w:r>
      <w:r w:rsidR="00051CD4">
        <w:rPr>
          <w:bCs/>
          <w:szCs w:val="22"/>
        </w:rPr>
        <w:t>D</w:t>
      </w:r>
      <w:r w:rsidR="00B1049D">
        <w:rPr>
          <w:bCs/>
          <w:szCs w:val="22"/>
        </w:rPr>
        <w:t xml:space="preserve">etection </w:t>
      </w:r>
      <w:r w:rsidR="00051CD4">
        <w:rPr>
          <w:bCs/>
          <w:szCs w:val="22"/>
        </w:rPr>
        <w:t>R</w:t>
      </w:r>
      <w:r w:rsidR="00B1049D">
        <w:rPr>
          <w:bCs/>
          <w:szCs w:val="22"/>
        </w:rPr>
        <w:t xml:space="preserve">eference </w:t>
      </w:r>
      <w:r w:rsidR="00051CD4">
        <w:rPr>
          <w:bCs/>
          <w:szCs w:val="22"/>
        </w:rPr>
        <w:t>S</w:t>
      </w:r>
      <w:r w:rsidR="00B1049D">
        <w:rPr>
          <w:bCs/>
          <w:szCs w:val="22"/>
        </w:rPr>
        <w:t>ignal (BFD-RS)</w:t>
      </w:r>
      <w:r w:rsidR="007E4696">
        <w:rPr>
          <w:bCs/>
          <w:szCs w:val="22"/>
        </w:rPr>
        <w:t xml:space="preserve"> </w:t>
      </w:r>
      <w:r w:rsidR="005B57D5">
        <w:rPr>
          <w:bCs/>
          <w:szCs w:val="22"/>
        </w:rPr>
        <w:t xml:space="preserve">resources </w:t>
      </w:r>
      <w:r w:rsidR="007E4696">
        <w:rPr>
          <w:bCs/>
          <w:szCs w:val="22"/>
        </w:rPr>
        <w:t>in unlicensed spectrum.</w:t>
      </w:r>
      <w:r w:rsidR="00C77179">
        <w:rPr>
          <w:bCs/>
          <w:szCs w:val="22"/>
        </w:rPr>
        <w:t xml:space="preserve"> Based on this fact, </w:t>
      </w:r>
      <w:r w:rsidR="00051CD4">
        <w:rPr>
          <w:bCs/>
          <w:szCs w:val="22"/>
        </w:rPr>
        <w:t xml:space="preserve">a </w:t>
      </w:r>
      <w:proofErr w:type="spellStart"/>
      <w:r w:rsidR="00051CD4">
        <w:rPr>
          <w:bCs/>
          <w:szCs w:val="22"/>
        </w:rPr>
        <w:t>gNB</w:t>
      </w:r>
      <w:proofErr w:type="spellEnd"/>
      <w:r w:rsidR="00051CD4">
        <w:rPr>
          <w:bCs/>
          <w:szCs w:val="22"/>
        </w:rPr>
        <w:t xml:space="preserve"> will not transmit the </w:t>
      </w:r>
      <w:proofErr w:type="spellStart"/>
      <w:r w:rsidR="00051CD4">
        <w:rPr>
          <w:bCs/>
          <w:szCs w:val="22"/>
        </w:rPr>
        <w:t>the</w:t>
      </w:r>
      <w:proofErr w:type="spellEnd"/>
      <w:r w:rsidR="00051CD4">
        <w:rPr>
          <w:bCs/>
          <w:szCs w:val="22"/>
        </w:rPr>
        <w:t xml:space="preserve"> periodic </w:t>
      </w:r>
      <w:r w:rsidR="00CD29E0">
        <w:rPr>
          <w:bCs/>
          <w:szCs w:val="22"/>
        </w:rPr>
        <w:t xml:space="preserve">BFD-RS </w:t>
      </w:r>
      <w:r w:rsidR="00051CD4">
        <w:rPr>
          <w:bCs/>
          <w:szCs w:val="22"/>
        </w:rPr>
        <w:t>resource</w:t>
      </w:r>
      <w:r w:rsidR="00985133">
        <w:rPr>
          <w:bCs/>
          <w:szCs w:val="22"/>
        </w:rPr>
        <w:t>s</w:t>
      </w:r>
      <w:r w:rsidR="00051CD4">
        <w:rPr>
          <w:bCs/>
          <w:szCs w:val="22"/>
        </w:rPr>
        <w:t xml:space="preserve"> if LBT fails</w:t>
      </w:r>
      <w:r w:rsidR="00CD29E0">
        <w:rPr>
          <w:bCs/>
          <w:szCs w:val="22"/>
        </w:rPr>
        <w:t>. As a result,</w:t>
      </w:r>
      <w:r w:rsidR="004F7A69">
        <w:rPr>
          <w:bCs/>
          <w:szCs w:val="22"/>
        </w:rPr>
        <w:t xml:space="preserve"> </w:t>
      </w:r>
      <w:r w:rsidR="00C77179" w:rsidRPr="00B916EC">
        <w:rPr>
          <w:iCs/>
        </w:rPr>
        <w:t xml:space="preserve">the </w:t>
      </w:r>
      <w:r w:rsidR="00407421">
        <w:rPr>
          <w:iCs/>
        </w:rPr>
        <w:t xml:space="preserve">PHY layer </w:t>
      </w:r>
      <w:r w:rsidR="00D00C94">
        <w:rPr>
          <w:iCs/>
        </w:rPr>
        <w:t>in the</w:t>
      </w:r>
      <w:r w:rsidR="002E405D">
        <w:rPr>
          <w:iCs/>
        </w:rPr>
        <w:t xml:space="preserve"> </w:t>
      </w:r>
      <w:r w:rsidR="00C77179" w:rsidRPr="00B916EC">
        <w:rPr>
          <w:iCs/>
        </w:rPr>
        <w:t>UE</w:t>
      </w:r>
      <w:r w:rsidR="00407421">
        <w:rPr>
          <w:iCs/>
        </w:rPr>
        <w:t xml:space="preserve"> </w:t>
      </w:r>
      <w:r w:rsidR="008A4396">
        <w:rPr>
          <w:iCs/>
        </w:rPr>
        <w:t>may</w:t>
      </w:r>
      <w:r w:rsidR="0032588C">
        <w:rPr>
          <w:iCs/>
        </w:rPr>
        <w:t xml:space="preserve"> </w:t>
      </w:r>
      <w:r w:rsidR="00407421">
        <w:rPr>
          <w:iCs/>
        </w:rPr>
        <w:t xml:space="preserve">provide </w:t>
      </w:r>
      <w:r w:rsidR="005E0587">
        <w:rPr>
          <w:iCs/>
        </w:rPr>
        <w:t xml:space="preserve">an indication called </w:t>
      </w:r>
      <w:r w:rsidR="001A47A4">
        <w:rPr>
          <w:iCs/>
        </w:rPr>
        <w:t>B</w:t>
      </w:r>
      <w:r w:rsidR="00407421">
        <w:rPr>
          <w:iCs/>
        </w:rPr>
        <w:t xml:space="preserve">eam </w:t>
      </w:r>
      <w:r w:rsidR="001A47A4">
        <w:rPr>
          <w:iCs/>
        </w:rPr>
        <w:t>F</w:t>
      </w:r>
      <w:r w:rsidR="00407421">
        <w:rPr>
          <w:iCs/>
        </w:rPr>
        <w:t xml:space="preserve">ailure </w:t>
      </w:r>
      <w:r w:rsidR="001A47A4">
        <w:rPr>
          <w:iCs/>
        </w:rPr>
        <w:t>I</w:t>
      </w:r>
      <w:r w:rsidR="00407421">
        <w:rPr>
          <w:iCs/>
        </w:rPr>
        <w:t>nstance</w:t>
      </w:r>
      <w:r w:rsidR="001A47A4">
        <w:rPr>
          <w:iCs/>
        </w:rPr>
        <w:t xml:space="preserve"> (BFI)</w:t>
      </w:r>
      <w:r w:rsidR="00407421">
        <w:rPr>
          <w:iCs/>
        </w:rPr>
        <w:t xml:space="preserve"> to </w:t>
      </w:r>
      <w:r w:rsidR="00E522F7">
        <w:rPr>
          <w:iCs/>
        </w:rPr>
        <w:t xml:space="preserve">its </w:t>
      </w:r>
      <w:r w:rsidR="00407421">
        <w:rPr>
          <w:iCs/>
        </w:rPr>
        <w:t>MAC layer</w:t>
      </w:r>
      <w:r w:rsidR="00DA3ADB">
        <w:rPr>
          <w:iCs/>
        </w:rPr>
        <w:t>.</w:t>
      </w:r>
      <w:r w:rsidR="004F7A69">
        <w:rPr>
          <w:iCs/>
        </w:rPr>
        <w:t xml:space="preserve"> </w:t>
      </w:r>
      <w:proofErr w:type="gramStart"/>
      <w:r w:rsidR="009130B5">
        <w:rPr>
          <w:iCs/>
        </w:rPr>
        <w:t>W</w:t>
      </w:r>
      <w:r w:rsidR="005E6692">
        <w:rPr>
          <w:iCs/>
        </w:rPr>
        <w:t>hat’</w:t>
      </w:r>
      <w:r w:rsidR="0081064E">
        <w:rPr>
          <w:iCs/>
        </w:rPr>
        <w:t>s</w:t>
      </w:r>
      <w:proofErr w:type="gramEnd"/>
      <w:r w:rsidR="0081064E">
        <w:rPr>
          <w:iCs/>
        </w:rPr>
        <w:t xml:space="preserve"> worse</w:t>
      </w:r>
      <w:r w:rsidR="004F7A69">
        <w:rPr>
          <w:iCs/>
        </w:rPr>
        <w:t>, the UE</w:t>
      </w:r>
      <w:r w:rsidR="005F4335">
        <w:rPr>
          <w:iCs/>
        </w:rPr>
        <w:t xml:space="preserve"> </w:t>
      </w:r>
      <w:r w:rsidR="008A4396">
        <w:rPr>
          <w:iCs/>
        </w:rPr>
        <w:t>will</w:t>
      </w:r>
      <w:r w:rsidR="004F7A69">
        <w:rPr>
          <w:iCs/>
        </w:rPr>
        <w:t xml:space="preserve"> initiate random access procedure for </w:t>
      </w:r>
      <w:r w:rsidR="00335B96">
        <w:rPr>
          <w:iCs/>
        </w:rPr>
        <w:t>B</w:t>
      </w:r>
      <w:r w:rsidR="004F7A69">
        <w:rPr>
          <w:iCs/>
        </w:rPr>
        <w:t xml:space="preserve">eam </w:t>
      </w:r>
      <w:r w:rsidR="00335B96">
        <w:rPr>
          <w:iCs/>
        </w:rPr>
        <w:t>F</w:t>
      </w:r>
      <w:r w:rsidR="004F7A69">
        <w:rPr>
          <w:iCs/>
        </w:rPr>
        <w:t xml:space="preserve">ailure </w:t>
      </w:r>
      <w:r w:rsidR="00335B96">
        <w:rPr>
          <w:iCs/>
        </w:rPr>
        <w:t>R</w:t>
      </w:r>
      <w:r w:rsidR="004F7A69">
        <w:rPr>
          <w:iCs/>
        </w:rPr>
        <w:t>ecovery</w:t>
      </w:r>
      <w:r w:rsidR="001959AD">
        <w:rPr>
          <w:iCs/>
        </w:rPr>
        <w:t xml:space="preserve"> (BFR)</w:t>
      </w:r>
      <w:r w:rsidR="008A4396">
        <w:rPr>
          <w:iCs/>
        </w:rPr>
        <w:t xml:space="preserve"> if </w:t>
      </w:r>
      <w:r w:rsidR="005251AD">
        <w:rPr>
          <w:iCs/>
        </w:rPr>
        <w:t xml:space="preserve">the </w:t>
      </w:r>
      <w:r w:rsidR="008A4396">
        <w:rPr>
          <w:iCs/>
        </w:rPr>
        <w:t xml:space="preserve">BFI counter </w:t>
      </w:r>
      <w:r w:rsidR="005251AD">
        <w:rPr>
          <w:iCs/>
        </w:rPr>
        <w:t>has reached the maximum value</w:t>
      </w:r>
      <w:r w:rsidR="00AB5BF9">
        <w:rPr>
          <w:iCs/>
        </w:rPr>
        <w:t xml:space="preserve"> configured by the network</w:t>
      </w:r>
      <w:r w:rsidR="00D9059D">
        <w:rPr>
          <w:iCs/>
        </w:rPr>
        <w:t>.</w:t>
      </w:r>
      <w:r w:rsidR="00AB5BF9">
        <w:rPr>
          <w:iCs/>
        </w:rPr>
        <w:t xml:space="preserve"> </w:t>
      </w:r>
    </w:p>
    <w:p w:rsidR="00A45F0F" w:rsidRDefault="00AD4DB4" w:rsidP="008E281E">
      <w:pPr>
        <w:pStyle w:val="af4"/>
        <w:rPr>
          <w:rFonts w:ascii="Times New Roman" w:eastAsia="Times New Roman" w:hAnsi="Times New Roman"/>
          <w:sz w:val="22"/>
          <w:lang w:val="en-US"/>
        </w:rPr>
      </w:pPr>
      <w:r w:rsidRPr="008E281E">
        <w:rPr>
          <w:rFonts w:ascii="Times New Roman" w:eastAsia="Times New Roman" w:hAnsi="Times New Roman"/>
          <w:sz w:val="22"/>
          <w:lang w:val="en-US" w:eastAsia="fi-FI"/>
        </w:rPr>
        <w:t xml:space="preserve">In this contribution, we will </w:t>
      </w:r>
      <w:r w:rsidR="004C15B8">
        <w:rPr>
          <w:rFonts w:ascii="Times New Roman" w:eastAsia="Times New Roman" w:hAnsi="Times New Roman"/>
          <w:sz w:val="22"/>
          <w:lang w:val="en-US" w:eastAsia="fi-FI"/>
        </w:rPr>
        <w:t>attempt to explore the LBT impacts on Beam Failure Detection</w:t>
      </w:r>
      <w:r w:rsidR="0029087C">
        <w:rPr>
          <w:rFonts w:ascii="Times New Roman" w:eastAsia="Times New Roman" w:hAnsi="Times New Roman"/>
          <w:sz w:val="22"/>
          <w:lang w:val="en-US" w:eastAsia="fi-FI"/>
        </w:rPr>
        <w:t xml:space="preserve"> </w:t>
      </w:r>
      <w:r w:rsidRPr="008E281E">
        <w:rPr>
          <w:rFonts w:ascii="Times New Roman" w:eastAsia="Times New Roman" w:hAnsi="Times New Roman"/>
          <w:sz w:val="22"/>
          <w:lang w:val="en-US"/>
        </w:rPr>
        <w:t>(</w:t>
      </w:r>
      <w:r w:rsidR="004C15B8">
        <w:rPr>
          <w:rFonts w:ascii="Times New Roman" w:eastAsia="Times New Roman" w:hAnsi="Times New Roman"/>
          <w:sz w:val="22"/>
          <w:lang w:val="en-US"/>
        </w:rPr>
        <w:t>BFD</w:t>
      </w:r>
      <w:r w:rsidRPr="008E281E">
        <w:rPr>
          <w:rFonts w:ascii="Times New Roman" w:eastAsia="Times New Roman" w:hAnsi="Times New Roman"/>
          <w:sz w:val="22"/>
          <w:lang w:val="en-US"/>
        </w:rPr>
        <w:t xml:space="preserve">) </w:t>
      </w:r>
      <w:r w:rsidR="00850D92">
        <w:rPr>
          <w:rFonts w:ascii="Times New Roman" w:eastAsia="Times New Roman" w:hAnsi="Times New Roman"/>
          <w:sz w:val="22"/>
          <w:lang w:val="en-US"/>
        </w:rPr>
        <w:t xml:space="preserve">procedure </w:t>
      </w:r>
      <w:r w:rsidRPr="008E281E">
        <w:rPr>
          <w:rFonts w:ascii="Times New Roman" w:eastAsia="Times New Roman" w:hAnsi="Times New Roman"/>
          <w:sz w:val="22"/>
          <w:lang w:val="en-US" w:eastAsia="fi-FI"/>
        </w:rPr>
        <w:t>in NR-U</w:t>
      </w:r>
      <w:r w:rsidR="00A45F0F">
        <w:rPr>
          <w:rFonts w:ascii="Times New Roman" w:eastAsia="Times New Roman" w:hAnsi="Times New Roman"/>
          <w:sz w:val="22"/>
          <w:lang w:val="en-US" w:eastAsia="fi-FI"/>
        </w:rPr>
        <w:t xml:space="preserve">. </w:t>
      </w:r>
      <w:r w:rsidR="00A45F0F">
        <w:rPr>
          <w:rFonts w:ascii="Times New Roman" w:eastAsia="Times New Roman" w:hAnsi="Times New Roman"/>
          <w:sz w:val="22"/>
          <w:lang w:val="en-US"/>
        </w:rPr>
        <w:t>In addition,</w:t>
      </w:r>
      <w:r w:rsidRPr="008E281E">
        <w:rPr>
          <w:rFonts w:ascii="Times New Roman" w:eastAsia="Times New Roman" w:hAnsi="Times New Roman"/>
          <w:sz w:val="22"/>
          <w:lang w:val="en-US"/>
        </w:rPr>
        <w:t xml:space="preserve"> </w:t>
      </w:r>
      <w:r w:rsidR="00C52A1E">
        <w:rPr>
          <w:rFonts w:ascii="Times New Roman" w:eastAsia="Times New Roman" w:hAnsi="Times New Roman"/>
          <w:sz w:val="22"/>
          <w:lang w:val="en-US"/>
        </w:rPr>
        <w:t xml:space="preserve">we will </w:t>
      </w:r>
      <w:r w:rsidR="007A023F">
        <w:rPr>
          <w:rFonts w:ascii="Times New Roman" w:eastAsia="Times New Roman" w:hAnsi="Times New Roman"/>
          <w:sz w:val="22"/>
          <w:lang w:val="en-US"/>
        </w:rPr>
        <w:t xml:space="preserve">propose </w:t>
      </w:r>
      <w:r w:rsidRPr="008E281E">
        <w:rPr>
          <w:rFonts w:ascii="Times New Roman" w:eastAsia="Times New Roman" w:hAnsi="Times New Roman"/>
          <w:sz w:val="22"/>
          <w:lang w:val="en-US"/>
        </w:rPr>
        <w:t xml:space="preserve">some </w:t>
      </w:r>
      <w:r w:rsidR="00A45F0F">
        <w:rPr>
          <w:rFonts w:ascii="Times New Roman" w:eastAsia="Times New Roman" w:hAnsi="Times New Roman"/>
          <w:sz w:val="22"/>
          <w:lang w:val="en-US"/>
        </w:rPr>
        <w:t>potential</w:t>
      </w:r>
      <w:r w:rsidRPr="008E281E">
        <w:rPr>
          <w:rFonts w:ascii="Times New Roman" w:eastAsia="Times New Roman,宋体" w:hAnsi="Times New Roman"/>
          <w:sz w:val="22"/>
          <w:lang w:val="en-US"/>
        </w:rPr>
        <w:t xml:space="preserve"> </w:t>
      </w:r>
      <w:r w:rsidRPr="008E281E">
        <w:rPr>
          <w:rFonts w:ascii="Times New Roman" w:eastAsia="Times New Roman" w:hAnsi="Times New Roman"/>
          <w:sz w:val="22"/>
          <w:lang w:val="en-US"/>
        </w:rPr>
        <w:t>solutions</w:t>
      </w:r>
      <w:r w:rsidR="00A45F0F">
        <w:rPr>
          <w:rFonts w:ascii="Times New Roman" w:eastAsia="Times New Roman" w:hAnsi="Times New Roman"/>
          <w:sz w:val="22"/>
          <w:lang w:val="en-US"/>
        </w:rPr>
        <w:t xml:space="preserve"> to avoid unnecessary BFI indication </w:t>
      </w:r>
      <w:r w:rsidR="0096079D">
        <w:rPr>
          <w:rFonts w:ascii="Times New Roman" w:eastAsia="Times New Roman" w:hAnsi="Times New Roman"/>
          <w:sz w:val="22"/>
          <w:lang w:val="en-US"/>
        </w:rPr>
        <w:t>due to the missed transmission opportunity for BFD-RS caused by</w:t>
      </w:r>
      <w:r w:rsidR="00D508D1">
        <w:rPr>
          <w:rFonts w:ascii="Times New Roman" w:eastAsia="Times New Roman" w:hAnsi="Times New Roman"/>
          <w:sz w:val="22"/>
          <w:lang w:val="en-US"/>
        </w:rPr>
        <w:t xml:space="preserve"> </w:t>
      </w:r>
      <w:r w:rsidR="00F13948">
        <w:rPr>
          <w:rFonts w:ascii="Times New Roman" w:eastAsia="Times New Roman" w:hAnsi="Times New Roman"/>
          <w:sz w:val="22"/>
          <w:lang w:val="en-US"/>
        </w:rPr>
        <w:t>n</w:t>
      </w:r>
      <w:r w:rsidR="00D508D1">
        <w:rPr>
          <w:rFonts w:ascii="Times New Roman" w:eastAsia="Times New Roman" w:hAnsi="Times New Roman"/>
          <w:sz w:val="22"/>
          <w:lang w:val="en-US"/>
        </w:rPr>
        <w:t>etwork</w:t>
      </w:r>
      <w:r w:rsidR="0096079D">
        <w:rPr>
          <w:rFonts w:ascii="Times New Roman" w:eastAsia="Times New Roman" w:hAnsi="Times New Roman"/>
          <w:sz w:val="22"/>
          <w:lang w:val="en-US"/>
        </w:rPr>
        <w:t xml:space="preserve"> LBT failure.</w:t>
      </w:r>
      <w:r w:rsidR="00A45F0F">
        <w:rPr>
          <w:rFonts w:ascii="Times New Roman" w:eastAsia="Times New Roman" w:hAnsi="Times New Roman"/>
          <w:sz w:val="22"/>
          <w:lang w:val="en-US"/>
        </w:rPr>
        <w:t xml:space="preserve"> </w:t>
      </w:r>
      <w:r w:rsidRPr="008E281E">
        <w:rPr>
          <w:rFonts w:ascii="Times New Roman" w:eastAsia="Times New Roman" w:hAnsi="Times New Roman"/>
          <w:sz w:val="22"/>
          <w:lang w:val="en-US"/>
        </w:rPr>
        <w:t xml:space="preserve"> </w:t>
      </w:r>
    </w:p>
    <w:p w:rsidR="000D0CDA" w:rsidRPr="00B07D78" w:rsidRDefault="000D0CDA" w:rsidP="00893B96">
      <w:pPr>
        <w:pStyle w:val="1"/>
        <w:jc w:val="left"/>
        <w:rPr>
          <w:rFonts w:cs="Arial"/>
          <w:lang w:val="en-US"/>
        </w:rPr>
      </w:pPr>
      <w:r w:rsidRPr="00B07D78">
        <w:rPr>
          <w:rFonts w:cs="Arial"/>
        </w:rPr>
        <w:t>Discussion</w:t>
      </w:r>
      <w:r w:rsidRPr="00B07D78">
        <w:rPr>
          <w:rFonts w:cs="Arial"/>
          <w:lang w:val="en-US"/>
        </w:rPr>
        <w:t xml:space="preserve"> </w:t>
      </w:r>
    </w:p>
    <w:p w:rsidR="00634006" w:rsidRPr="00B07D78" w:rsidRDefault="003F6F87" w:rsidP="00893B96">
      <w:pPr>
        <w:pStyle w:val="2"/>
        <w:keepLines w:val="0"/>
        <w:tabs>
          <w:tab w:val="clear" w:pos="1002"/>
          <w:tab w:val="num" w:pos="576"/>
        </w:tabs>
        <w:spacing w:line="240" w:lineRule="auto"/>
        <w:ind w:left="0" w:firstLine="0"/>
        <w:jc w:val="left"/>
        <w:rPr>
          <w:rFonts w:cs="Arial"/>
        </w:rPr>
      </w:pPr>
      <w:r>
        <w:rPr>
          <w:rFonts w:cs="Arial"/>
        </w:rPr>
        <w:t>BFD</w:t>
      </w:r>
      <w:r w:rsidR="00634006" w:rsidRPr="00B07D78">
        <w:rPr>
          <w:rFonts w:cs="Arial"/>
        </w:rPr>
        <w:t xml:space="preserve"> and </w:t>
      </w:r>
      <w:r>
        <w:rPr>
          <w:rFonts w:cs="Arial"/>
        </w:rPr>
        <w:t>BFR</w:t>
      </w:r>
    </w:p>
    <w:p w:rsidR="00F86B80" w:rsidRPr="00C919CE" w:rsidRDefault="005B2E06" w:rsidP="00010E3C">
      <w:pPr>
        <w:tabs>
          <w:tab w:val="num" w:pos="2880"/>
        </w:tabs>
        <w:spacing w:before="120" w:line="240" w:lineRule="auto"/>
        <w:rPr>
          <w:rFonts w:eastAsia="?? ??" w:cs="v5.0.0"/>
        </w:rPr>
      </w:pPr>
      <w:r w:rsidRPr="00463C46">
        <w:rPr>
          <w:rFonts w:hint="eastAsia"/>
        </w:rPr>
        <w:t xml:space="preserve">In </w:t>
      </w:r>
      <w:r w:rsidR="00D20E67" w:rsidRPr="00463C46">
        <w:t>NR</w:t>
      </w:r>
      <w:r w:rsidRPr="00463C46">
        <w:rPr>
          <w:rFonts w:hint="eastAsia"/>
        </w:rPr>
        <w:t>,</w:t>
      </w:r>
      <w:r w:rsidRPr="00463C46">
        <w:t xml:space="preserve"> </w:t>
      </w:r>
      <w:r w:rsidR="00D408D5" w:rsidRPr="00463C46">
        <w:t>the</w:t>
      </w:r>
      <w:r w:rsidRPr="00463C46">
        <w:t xml:space="preserve"> </w:t>
      </w:r>
      <w:r w:rsidR="00E03C94" w:rsidRPr="00463C46">
        <w:rPr>
          <w:rFonts w:eastAsia="?? ??" w:cs="v5.0.0"/>
        </w:rPr>
        <w:t xml:space="preserve">UE shall </w:t>
      </w:r>
      <w:r w:rsidR="009D37BA">
        <w:rPr>
          <w:rFonts w:eastAsia="?? ??" w:cs="v5.0.0"/>
        </w:rPr>
        <w:t>access</w:t>
      </w:r>
      <w:r w:rsidR="00E03C94" w:rsidRPr="00463C46">
        <w:rPr>
          <w:rFonts w:eastAsia="?? ??" w:cs="v5.0.0"/>
        </w:rPr>
        <w:t xml:space="preserve"> the downlink radio link quality </w:t>
      </w:r>
      <w:r w:rsidR="00B90467">
        <w:rPr>
          <w:rFonts w:eastAsia="?? ??" w:cs="v5.0.0"/>
        </w:rPr>
        <w:t xml:space="preserve">of </w:t>
      </w:r>
      <w:r w:rsidR="00F50F06">
        <w:rPr>
          <w:rFonts w:eastAsia="?? ??" w:cs="v5.0.0"/>
        </w:rPr>
        <w:t>a</w:t>
      </w:r>
      <w:r w:rsidR="00B90467">
        <w:rPr>
          <w:rFonts w:eastAsia="?? ??" w:cs="v5.0.0"/>
        </w:rPr>
        <w:t xml:space="preserve"> serving cell </w:t>
      </w:r>
      <w:r w:rsidR="00DC13FC">
        <w:rPr>
          <w:rFonts w:eastAsia="?? ??" w:cs="v5.0.0"/>
        </w:rPr>
        <w:t>and compare it to the threshold</w:t>
      </w:r>
      <w:r w:rsidR="00E03C94" w:rsidRPr="00463C46">
        <w:rPr>
          <w:rFonts w:eastAsia="?? ??" w:cs="v5.0.0"/>
        </w:rPr>
        <w:t xml:space="preserve"> </w:t>
      </w:r>
      <w:proofErr w:type="spellStart"/>
      <w:r w:rsidR="00E03C94" w:rsidRPr="00463C46">
        <w:rPr>
          <w:rFonts w:cs="v5.0.0"/>
        </w:rPr>
        <w:t>Q</w:t>
      </w:r>
      <w:r w:rsidR="00E03C94" w:rsidRPr="00463C46">
        <w:rPr>
          <w:rFonts w:cs="v5.0.0"/>
          <w:vertAlign w:val="subscript"/>
        </w:rPr>
        <w:t>out</w:t>
      </w:r>
      <w:r w:rsidR="00006AEB">
        <w:rPr>
          <w:rFonts w:cs="v5.0.0"/>
          <w:vertAlign w:val="subscript"/>
        </w:rPr>
        <w:t>_LR</w:t>
      </w:r>
      <w:proofErr w:type="spellEnd"/>
      <w:r w:rsidR="00DF6BF9">
        <w:rPr>
          <w:rFonts w:eastAsia="?? ??" w:cs="v5.0.0"/>
        </w:rPr>
        <w:t xml:space="preserve">, </w:t>
      </w:r>
      <w:r w:rsidR="00E03C94" w:rsidRPr="00463C46">
        <w:rPr>
          <w:rFonts w:eastAsia="?? ??" w:cs="v5.0.0"/>
        </w:rPr>
        <w:t xml:space="preserve">for the purpose of </w:t>
      </w:r>
      <w:r w:rsidR="00DA6734">
        <w:rPr>
          <w:rFonts w:eastAsia="?? ??" w:cs="v5.0.0"/>
        </w:rPr>
        <w:t>detecting whether beam failure has occurred</w:t>
      </w:r>
      <w:r w:rsidR="00353A40">
        <w:rPr>
          <w:rFonts w:eastAsia="?? ??" w:cs="v5.0.0"/>
        </w:rPr>
        <w:t xml:space="preserve"> on the serving cell</w:t>
      </w:r>
      <w:r w:rsidR="00D52BEC">
        <w:rPr>
          <w:rFonts w:eastAsia="?? ??" w:cs="v5.0.0"/>
        </w:rPr>
        <w:t xml:space="preserve"> or not</w:t>
      </w:r>
      <w:r w:rsidR="00DA6734">
        <w:rPr>
          <w:rFonts w:eastAsia="?? ??" w:cs="v5.0.0"/>
        </w:rPr>
        <w:t>.</w:t>
      </w:r>
      <w:r w:rsidR="00353A40">
        <w:rPr>
          <w:rFonts w:eastAsia="?? ??" w:cs="v5.0.0"/>
        </w:rPr>
        <w:t xml:space="preserve"> The corresponding BFD-RS </w:t>
      </w:r>
      <w:r w:rsidR="000C21BF">
        <w:rPr>
          <w:rFonts w:eastAsia="?? ??" w:cs="v5.0.0"/>
        </w:rPr>
        <w:t xml:space="preserve">resource </w:t>
      </w:r>
      <w:r w:rsidR="00353A40">
        <w:rPr>
          <w:rFonts w:eastAsia="?? ??" w:cs="v5.0.0"/>
        </w:rPr>
        <w:t xml:space="preserve">configurations </w:t>
      </w:r>
      <w:r w:rsidR="007669BD" w:rsidRPr="00463C46">
        <w:rPr>
          <w:rFonts w:cs="v5.0.0"/>
        </w:rPr>
        <w:t xml:space="preserve">can </w:t>
      </w:r>
      <w:r w:rsidR="00381FC7">
        <w:rPr>
          <w:rFonts w:cs="v5.0.0"/>
        </w:rPr>
        <w:t>include</w:t>
      </w:r>
      <w:r w:rsidR="00DA6734">
        <w:rPr>
          <w:rFonts w:cs="v5.0.0"/>
        </w:rPr>
        <w:t xml:space="preserve"> at most</w:t>
      </w:r>
      <w:r w:rsidR="007669BD" w:rsidRPr="00463C46">
        <w:rPr>
          <w:rFonts w:cs="v5.0.0"/>
        </w:rPr>
        <w:t xml:space="preserve"> </w:t>
      </w:r>
      <w:r w:rsidR="00DA6734">
        <w:rPr>
          <w:rFonts w:cs="v5.0.0"/>
        </w:rPr>
        <w:t>two</w:t>
      </w:r>
      <w:r w:rsidR="007669BD" w:rsidRPr="00463C46">
        <w:rPr>
          <w:rFonts w:cs="v5.0.0"/>
        </w:rPr>
        <w:t xml:space="preserve"> </w:t>
      </w:r>
      <w:r w:rsidR="00FF239A">
        <w:rPr>
          <w:rFonts w:cs="v5.0.0"/>
        </w:rPr>
        <w:t>periodic SSB resources</w:t>
      </w:r>
      <w:r w:rsidR="007669BD" w:rsidRPr="00463C46">
        <w:rPr>
          <w:rFonts w:cs="v5.0.0"/>
        </w:rPr>
        <w:t xml:space="preserve">, or </w:t>
      </w:r>
      <w:r w:rsidR="00FF239A">
        <w:rPr>
          <w:rFonts w:cs="v5.0.0"/>
        </w:rPr>
        <w:t>two periodic CSI-RS resources</w:t>
      </w:r>
      <w:r w:rsidR="007669BD" w:rsidRPr="00463C46">
        <w:rPr>
          <w:rFonts w:cs="v5.0.0"/>
        </w:rPr>
        <w:t xml:space="preserve">, or </w:t>
      </w:r>
      <w:r w:rsidR="00BC62D8">
        <w:rPr>
          <w:rFonts w:cs="v5.0.0"/>
        </w:rPr>
        <w:t>a combination</w:t>
      </w:r>
      <w:r w:rsidR="007669BD" w:rsidRPr="00463C46">
        <w:rPr>
          <w:rFonts w:cs="v5.0.0"/>
        </w:rPr>
        <w:t xml:space="preserve"> of </w:t>
      </w:r>
      <w:r w:rsidR="00B41F12">
        <w:rPr>
          <w:rFonts w:cs="v5.0.0"/>
        </w:rPr>
        <w:t>a</w:t>
      </w:r>
      <w:r w:rsidR="00FF239A">
        <w:rPr>
          <w:rFonts w:cs="v5.0.0"/>
        </w:rPr>
        <w:t xml:space="preserve"> </w:t>
      </w:r>
      <w:r w:rsidR="007669BD" w:rsidRPr="00463C46">
        <w:rPr>
          <w:rFonts w:cs="v5.0.0"/>
        </w:rPr>
        <w:t>SSB</w:t>
      </w:r>
      <w:r w:rsidR="00FF239A">
        <w:rPr>
          <w:rFonts w:cs="v5.0.0"/>
        </w:rPr>
        <w:t xml:space="preserve"> </w:t>
      </w:r>
      <w:r w:rsidR="00856333">
        <w:rPr>
          <w:rFonts w:cs="v5.0.0"/>
        </w:rPr>
        <w:t xml:space="preserve">resource </w:t>
      </w:r>
      <w:r w:rsidR="00FF239A">
        <w:rPr>
          <w:rFonts w:cs="v5.0.0"/>
        </w:rPr>
        <w:t xml:space="preserve">and </w:t>
      </w:r>
      <w:r w:rsidR="00B41F12">
        <w:rPr>
          <w:rFonts w:cs="v5.0.0"/>
        </w:rPr>
        <w:t>a</w:t>
      </w:r>
      <w:r w:rsidR="00856333">
        <w:rPr>
          <w:rFonts w:cs="v5.0.0"/>
        </w:rPr>
        <w:t xml:space="preserve"> </w:t>
      </w:r>
      <w:r w:rsidR="00FF239A">
        <w:rPr>
          <w:rFonts w:cs="v5.0.0"/>
        </w:rPr>
        <w:t>CSI-RS resource</w:t>
      </w:r>
      <w:r w:rsidR="007669BD" w:rsidRPr="00463C46">
        <w:rPr>
          <w:rFonts w:cs="v5.0.0"/>
        </w:rPr>
        <w:t xml:space="preserve">. </w:t>
      </w:r>
      <w:r w:rsidR="0063792C">
        <w:rPr>
          <w:rFonts w:cs="v5.0.0"/>
        </w:rPr>
        <w:t>Similar to radio link monitoring</w:t>
      </w:r>
      <w:r w:rsidR="00F27EB7">
        <w:rPr>
          <w:rFonts w:cs="v5.0.0"/>
        </w:rPr>
        <w:t xml:space="preserve"> (RLM)</w:t>
      </w:r>
      <w:r w:rsidR="0063792C">
        <w:rPr>
          <w:rFonts w:cs="v5.0.0"/>
        </w:rPr>
        <w:t xml:space="preserve"> in NR, </w:t>
      </w:r>
      <w:r w:rsidR="007669BD" w:rsidRPr="00463C46">
        <w:rPr>
          <w:rFonts w:cs="v5.0.0"/>
        </w:rPr>
        <w:t>UE is not required to perform</w:t>
      </w:r>
      <w:r w:rsidR="006E7058">
        <w:rPr>
          <w:rFonts w:cs="v5.0.0"/>
        </w:rPr>
        <w:t xml:space="preserve"> BFD</w:t>
      </w:r>
      <w:r w:rsidR="007669BD" w:rsidRPr="00463C46">
        <w:rPr>
          <w:rFonts w:cs="v5.0.0"/>
        </w:rPr>
        <w:t xml:space="preserve"> outside the active DL BWP.</w:t>
      </w:r>
      <w:r w:rsidR="009F6674" w:rsidRPr="00463C46">
        <w:rPr>
          <w:rFonts w:cs="v5.0.0"/>
        </w:rPr>
        <w:t xml:space="preserve"> </w:t>
      </w:r>
    </w:p>
    <w:p w:rsidR="000E4A8B" w:rsidRPr="00A55236" w:rsidRDefault="005B2E06" w:rsidP="00A55236">
      <w:pPr>
        <w:tabs>
          <w:tab w:val="num" w:pos="2880"/>
        </w:tabs>
        <w:spacing w:line="240" w:lineRule="auto"/>
      </w:pPr>
      <w:r w:rsidRPr="00463C46">
        <w:t xml:space="preserve">The threshold </w:t>
      </w:r>
      <w:proofErr w:type="spellStart"/>
      <w:r w:rsidR="0097769D" w:rsidRPr="00463C46">
        <w:rPr>
          <w:rFonts w:cs="v5.0.0"/>
        </w:rPr>
        <w:t>Q</w:t>
      </w:r>
      <w:r w:rsidR="0097769D" w:rsidRPr="00463C46">
        <w:rPr>
          <w:rFonts w:cs="v5.0.0"/>
          <w:vertAlign w:val="subscript"/>
        </w:rPr>
        <w:t>out</w:t>
      </w:r>
      <w:r w:rsidR="0097769D">
        <w:rPr>
          <w:rFonts w:cs="v5.0.0"/>
          <w:vertAlign w:val="subscript"/>
        </w:rPr>
        <w:t>_LR</w:t>
      </w:r>
      <w:proofErr w:type="spellEnd"/>
      <w:r w:rsidRPr="00463C46">
        <w:t xml:space="preserve"> is defined as the level at which the downlink radio link cannot be reliably received and shall correspond to </w:t>
      </w:r>
      <w:r w:rsidR="00E20870">
        <w:rPr>
          <w:rFonts w:eastAsia="?? ??" w:cs="v5.0.0"/>
        </w:rPr>
        <w:t>a particular</w:t>
      </w:r>
      <w:r w:rsidR="00F86B80" w:rsidRPr="00463C46">
        <w:rPr>
          <w:rFonts w:eastAsia="?? ??" w:cs="v5.0.0"/>
        </w:rPr>
        <w:t xml:space="preserve"> </w:t>
      </w:r>
      <w:r w:rsidRPr="00463C46">
        <w:t>block error rate</w:t>
      </w:r>
      <w:r w:rsidR="00554466">
        <w:t xml:space="preserve"> </w:t>
      </w:r>
      <w:r w:rsidR="00554466">
        <w:rPr>
          <w:rFonts w:cs="v5.0.0"/>
        </w:rPr>
        <w:t>[1]</w:t>
      </w:r>
      <w:r w:rsidRPr="00463C46">
        <w:t>.</w:t>
      </w:r>
      <w:r w:rsidR="00C14835" w:rsidRPr="00463C46">
        <w:t xml:space="preserve"> </w:t>
      </w:r>
      <w:r w:rsidR="00A55236">
        <w:t>And t</w:t>
      </w:r>
      <w:r w:rsidR="000E4A8B" w:rsidRPr="00A55236">
        <w:t xml:space="preserve">he </w:t>
      </w:r>
      <w:r w:rsidR="005A1F5C">
        <w:rPr>
          <w:iCs/>
        </w:rPr>
        <w:t>PHY</w:t>
      </w:r>
      <w:r w:rsidR="000E4A8B" w:rsidRPr="00A55236">
        <w:t xml:space="preserve"> layer in the UE </w:t>
      </w:r>
      <w:r w:rsidR="001D00F3">
        <w:t xml:space="preserve">will </w:t>
      </w:r>
      <w:r w:rsidR="000E4A8B" w:rsidRPr="00A55236">
        <w:t>provide</w:t>
      </w:r>
      <w:r w:rsidR="001D00F3">
        <w:t xml:space="preserve"> the BFI</w:t>
      </w:r>
      <w:r w:rsidR="000E4A8B" w:rsidRPr="00A55236">
        <w:t xml:space="preserve"> to </w:t>
      </w:r>
      <w:r w:rsidR="001D00F3">
        <w:t xml:space="preserve">its MAC </w:t>
      </w:r>
      <w:r w:rsidR="00BF2BDD">
        <w:t>if</w:t>
      </w:r>
      <w:r w:rsidR="000E4A8B" w:rsidRPr="00A55236">
        <w:t xml:space="preserve"> the radio link quality for all corresponding </w:t>
      </w:r>
      <w:r w:rsidR="003C4AFE">
        <w:rPr>
          <w:rFonts w:eastAsia="?? ??" w:cs="v5.0.0"/>
        </w:rPr>
        <w:t xml:space="preserve">BFD-RS </w:t>
      </w:r>
      <w:r w:rsidR="000E4A8B" w:rsidRPr="00A55236">
        <w:t xml:space="preserve">resource configurations </w:t>
      </w:r>
      <w:r w:rsidR="000E4A8B" w:rsidRPr="00A55236">
        <w:rPr>
          <w:iCs/>
        </w:rPr>
        <w:t xml:space="preserve">that the UE uses to assess the radio link quality </w:t>
      </w:r>
      <w:r w:rsidR="000E4A8B" w:rsidRPr="00A55236">
        <w:t xml:space="preserve">is worse than the threshold </w:t>
      </w:r>
      <w:proofErr w:type="spellStart"/>
      <w:r w:rsidR="000E4A8B" w:rsidRPr="00A55236">
        <w:t>Q</w:t>
      </w:r>
      <w:r w:rsidR="000E4A8B" w:rsidRPr="00A55236">
        <w:rPr>
          <w:vertAlign w:val="subscript"/>
        </w:rPr>
        <w:t>out</w:t>
      </w:r>
      <w:proofErr w:type="gramStart"/>
      <w:r w:rsidR="000E4A8B" w:rsidRPr="00A55236">
        <w:rPr>
          <w:vertAlign w:val="subscript"/>
        </w:rPr>
        <w:t>,LR</w:t>
      </w:r>
      <w:proofErr w:type="spellEnd"/>
      <w:proofErr w:type="gramEnd"/>
      <w:r w:rsidR="00640E3E">
        <w:rPr>
          <w:vertAlign w:val="subscript"/>
        </w:rPr>
        <w:t xml:space="preserve"> </w:t>
      </w:r>
      <w:r w:rsidR="00640E3E" w:rsidRPr="00640E3E">
        <w:t>[2]</w:t>
      </w:r>
      <w:r w:rsidR="000E4A8B" w:rsidRPr="00A55236">
        <w:t>. The</w:t>
      </w:r>
      <w:r w:rsidR="005A1F5C" w:rsidRPr="005A1F5C">
        <w:rPr>
          <w:iCs/>
        </w:rPr>
        <w:t xml:space="preserve"> </w:t>
      </w:r>
      <w:r w:rsidR="005A1F5C">
        <w:rPr>
          <w:iCs/>
        </w:rPr>
        <w:t>PHY</w:t>
      </w:r>
      <w:r w:rsidR="000E4A8B" w:rsidRPr="00A55236">
        <w:t xml:space="preserve"> layer </w:t>
      </w:r>
      <w:r w:rsidR="005A1F5C">
        <w:t>in the UE periodically indicate</w:t>
      </w:r>
      <w:r w:rsidR="005C0A0D">
        <w:t>s</w:t>
      </w:r>
      <w:r w:rsidR="005A1F5C">
        <w:t xml:space="preserve"> BFI to its MAC layer</w:t>
      </w:r>
      <w:r w:rsidR="000E4A8B" w:rsidRPr="00A55236">
        <w:t xml:space="preserve"> when the </w:t>
      </w:r>
      <w:r w:rsidR="000E4A8B" w:rsidRPr="00A55236">
        <w:rPr>
          <w:iCs/>
        </w:rPr>
        <w:t xml:space="preserve">radio link quality </w:t>
      </w:r>
      <w:r w:rsidR="000E4A8B" w:rsidRPr="00A55236">
        <w:t xml:space="preserve">is worse than the threshold </w:t>
      </w:r>
      <w:proofErr w:type="spellStart"/>
      <w:r w:rsidR="000E4A8B" w:rsidRPr="00A55236">
        <w:t>Q</w:t>
      </w:r>
      <w:r w:rsidR="000E4A8B" w:rsidRPr="00A55236">
        <w:rPr>
          <w:vertAlign w:val="subscript"/>
        </w:rPr>
        <w:t>out</w:t>
      </w:r>
      <w:proofErr w:type="gramStart"/>
      <w:r w:rsidR="000E4A8B" w:rsidRPr="00A55236">
        <w:rPr>
          <w:vertAlign w:val="subscript"/>
        </w:rPr>
        <w:t>,LR</w:t>
      </w:r>
      <w:proofErr w:type="spellEnd"/>
      <w:proofErr w:type="gramEnd"/>
      <w:r w:rsidR="00986799">
        <w:t>.</w:t>
      </w:r>
      <w:r w:rsidR="00442D67">
        <w:t xml:space="preserve"> </w:t>
      </w:r>
    </w:p>
    <w:p w:rsidR="000E4A8B" w:rsidRPr="000211B7" w:rsidRDefault="00927A75" w:rsidP="00297DF5">
      <w:pPr>
        <w:spacing w:line="240" w:lineRule="auto"/>
      </w:pPr>
      <w:r>
        <w:rPr>
          <w:rFonts w:hint="eastAsia"/>
        </w:rPr>
        <w:t xml:space="preserve">From MAC </w:t>
      </w:r>
      <w:r>
        <w:t xml:space="preserve">layer perspective, if BFI has been received from PHY layer, the </w:t>
      </w:r>
      <w:r w:rsidRPr="000211B7">
        <w:rPr>
          <w:lang w:eastAsia="ko-KR"/>
        </w:rPr>
        <w:t>beam</w:t>
      </w:r>
      <w:r w:rsidR="000211B7" w:rsidRPr="000211B7">
        <w:rPr>
          <w:lang w:eastAsia="ko-KR"/>
        </w:rPr>
        <w:t xml:space="preserve"> </w:t>
      </w:r>
      <w:r w:rsidR="000211B7">
        <w:rPr>
          <w:lang w:eastAsia="ko-KR"/>
        </w:rPr>
        <w:t>f</w:t>
      </w:r>
      <w:r w:rsidRPr="000211B7">
        <w:rPr>
          <w:lang w:eastAsia="ko-KR"/>
        </w:rPr>
        <w:t>ailure</w:t>
      </w:r>
      <w:r w:rsidR="000211B7" w:rsidRPr="000211B7">
        <w:rPr>
          <w:lang w:eastAsia="ko-KR"/>
        </w:rPr>
        <w:t xml:space="preserve"> </w:t>
      </w:r>
      <w:r w:rsidR="000211B7">
        <w:rPr>
          <w:lang w:eastAsia="ko-KR"/>
        </w:rPr>
        <w:t>d</w:t>
      </w:r>
      <w:r w:rsidRPr="000211B7">
        <w:rPr>
          <w:lang w:eastAsia="ko-KR"/>
        </w:rPr>
        <w:t>etection</w:t>
      </w:r>
      <w:r w:rsidR="000211B7" w:rsidRPr="000211B7">
        <w:rPr>
          <w:lang w:eastAsia="ko-KR"/>
        </w:rPr>
        <w:t xml:space="preserve"> </w:t>
      </w:r>
      <w:r w:rsidR="000211B7">
        <w:rPr>
          <w:lang w:eastAsia="ko-KR"/>
        </w:rPr>
        <w:t>t</w:t>
      </w:r>
      <w:r w:rsidRPr="000211B7">
        <w:rPr>
          <w:lang w:eastAsia="ko-KR"/>
        </w:rPr>
        <w:t>imer</w:t>
      </w:r>
      <w:r>
        <w:t xml:space="preserve"> will be started or restarted and the </w:t>
      </w:r>
      <w:r w:rsidRPr="000211B7">
        <w:rPr>
          <w:lang w:eastAsia="ko-KR"/>
        </w:rPr>
        <w:t>BFI</w:t>
      </w:r>
      <w:r w:rsidR="000211B7">
        <w:rPr>
          <w:lang w:eastAsia="ko-KR"/>
        </w:rPr>
        <w:t xml:space="preserve"> counter</w:t>
      </w:r>
      <w:r>
        <w:rPr>
          <w:i/>
          <w:lang w:eastAsia="ko-KR"/>
        </w:rPr>
        <w:t xml:space="preserve"> </w:t>
      </w:r>
      <w:r w:rsidRPr="00927A75">
        <w:rPr>
          <w:lang w:eastAsia="ko-KR"/>
        </w:rPr>
        <w:t>will</w:t>
      </w:r>
      <w:r>
        <w:rPr>
          <w:lang w:eastAsia="ko-KR"/>
        </w:rPr>
        <w:t xml:space="preserve"> be increased by </w:t>
      </w:r>
      <w:proofErr w:type="gramStart"/>
      <w:r>
        <w:rPr>
          <w:lang w:eastAsia="ko-KR"/>
        </w:rPr>
        <w:t>1</w:t>
      </w:r>
      <w:proofErr w:type="gramEnd"/>
      <w:r>
        <w:rPr>
          <w:lang w:eastAsia="ko-KR"/>
        </w:rPr>
        <w:t xml:space="preserve">. </w:t>
      </w:r>
      <w:r w:rsidR="00996830">
        <w:rPr>
          <w:lang w:eastAsia="ko-KR"/>
        </w:rPr>
        <w:t>I</w:t>
      </w:r>
      <w:r w:rsidR="000211B7">
        <w:rPr>
          <w:lang w:eastAsia="ko-KR"/>
        </w:rPr>
        <w:t xml:space="preserve">f the </w:t>
      </w:r>
      <w:r w:rsidR="00FF2608" w:rsidRPr="000211B7">
        <w:rPr>
          <w:lang w:eastAsia="ko-KR"/>
        </w:rPr>
        <w:t>BFI</w:t>
      </w:r>
      <w:r w:rsidR="00FF2608">
        <w:rPr>
          <w:lang w:eastAsia="ko-KR"/>
        </w:rPr>
        <w:t xml:space="preserve"> counter</w:t>
      </w:r>
      <w:r w:rsidR="000211B7">
        <w:rPr>
          <w:i/>
          <w:lang w:eastAsia="ko-KR"/>
        </w:rPr>
        <w:t xml:space="preserve"> </w:t>
      </w:r>
      <w:r w:rsidR="000211B7">
        <w:rPr>
          <w:lang w:eastAsia="ko-KR"/>
        </w:rPr>
        <w:t xml:space="preserve">is greater than or equal to </w:t>
      </w:r>
      <w:r w:rsidR="00730935">
        <w:rPr>
          <w:lang w:eastAsia="ko-KR"/>
        </w:rPr>
        <w:t xml:space="preserve">a specific maximum </w:t>
      </w:r>
      <w:r w:rsidR="00996830">
        <w:rPr>
          <w:lang w:eastAsia="ko-KR"/>
        </w:rPr>
        <w:t xml:space="preserve">value configured by the network, and the </w:t>
      </w:r>
      <w:proofErr w:type="gramStart"/>
      <w:r w:rsidR="00996830" w:rsidRPr="000211B7">
        <w:rPr>
          <w:lang w:eastAsia="ko-KR"/>
        </w:rPr>
        <w:t xml:space="preserve">beam </w:t>
      </w:r>
      <w:r w:rsidR="00996830">
        <w:rPr>
          <w:lang w:eastAsia="ko-KR"/>
        </w:rPr>
        <w:t>f</w:t>
      </w:r>
      <w:r w:rsidR="00996830" w:rsidRPr="000211B7">
        <w:rPr>
          <w:lang w:eastAsia="ko-KR"/>
        </w:rPr>
        <w:t xml:space="preserve">ailure </w:t>
      </w:r>
      <w:r w:rsidR="00996830">
        <w:rPr>
          <w:lang w:eastAsia="ko-KR"/>
        </w:rPr>
        <w:t>d</w:t>
      </w:r>
      <w:r w:rsidR="00996830" w:rsidRPr="000211B7">
        <w:rPr>
          <w:lang w:eastAsia="ko-KR"/>
        </w:rPr>
        <w:t xml:space="preserve">etection </w:t>
      </w:r>
      <w:r w:rsidR="00996830">
        <w:rPr>
          <w:lang w:eastAsia="ko-KR"/>
        </w:rPr>
        <w:t>t</w:t>
      </w:r>
      <w:r w:rsidR="00996830" w:rsidRPr="000211B7">
        <w:rPr>
          <w:lang w:eastAsia="ko-KR"/>
        </w:rPr>
        <w:t>imer</w:t>
      </w:r>
      <w:proofErr w:type="gramEnd"/>
      <w:r w:rsidR="002A5EAA">
        <w:rPr>
          <w:lang w:eastAsia="ko-KR"/>
        </w:rPr>
        <w:t xml:space="preserve"> is not expired, the MAC layer in the UR will initiate random access for </w:t>
      </w:r>
      <w:r w:rsidR="00C418D2">
        <w:rPr>
          <w:lang w:eastAsia="ko-KR"/>
        </w:rPr>
        <w:t>BFR</w:t>
      </w:r>
      <w:r w:rsidR="002A5EAA">
        <w:rPr>
          <w:lang w:eastAsia="ko-KR"/>
        </w:rPr>
        <w:t>.</w:t>
      </w:r>
      <w:r w:rsidR="001959AD">
        <w:rPr>
          <w:lang w:eastAsia="ko-KR"/>
        </w:rPr>
        <w:t xml:space="preserve"> </w:t>
      </w:r>
      <w:r w:rsidR="00996830">
        <w:rPr>
          <w:lang w:eastAsia="ko-KR"/>
        </w:rPr>
        <w:t xml:space="preserve"> </w:t>
      </w:r>
    </w:p>
    <w:p w:rsidR="005B2E06" w:rsidRDefault="00DE39D5" w:rsidP="00297DF5">
      <w:pPr>
        <w:tabs>
          <w:tab w:val="num" w:pos="2880"/>
        </w:tabs>
        <w:spacing w:after="0" w:line="240" w:lineRule="auto"/>
      </w:pPr>
      <w:r w:rsidRPr="00463C46">
        <w:t>An example of</w:t>
      </w:r>
      <w:r w:rsidR="004007A8">
        <w:t xml:space="preserve"> BFD</w:t>
      </w:r>
      <w:r w:rsidR="00F33E1F" w:rsidRPr="00463C46">
        <w:t xml:space="preserve"> procedure</w:t>
      </w:r>
      <w:r w:rsidR="00A35832">
        <w:t xml:space="preserve"> in NR</w:t>
      </w:r>
      <w:r w:rsidR="00F33E1F" w:rsidRPr="00463C46">
        <w:t xml:space="preserve"> </w:t>
      </w:r>
      <w:proofErr w:type="gramStart"/>
      <w:r w:rsidR="00F33E1F" w:rsidRPr="00463C46">
        <w:t xml:space="preserve">is </w:t>
      </w:r>
      <w:r w:rsidR="005B2E06" w:rsidRPr="00463C46">
        <w:t>shown</w:t>
      </w:r>
      <w:proofErr w:type="gramEnd"/>
      <w:r w:rsidR="005B2E06" w:rsidRPr="00463C46">
        <w:t xml:space="preserve"> in </w:t>
      </w:r>
      <w:r w:rsidR="00536CE2">
        <w:t xml:space="preserve">the </w:t>
      </w:r>
      <w:r w:rsidR="00C46E28">
        <w:t xml:space="preserve">following </w:t>
      </w:r>
      <w:r w:rsidR="00536CE2">
        <w:t>f</w:t>
      </w:r>
      <w:r w:rsidR="005B2E06" w:rsidRPr="00463C46">
        <w:t>ig</w:t>
      </w:r>
      <w:r w:rsidR="00333D70">
        <w:t>ure</w:t>
      </w:r>
      <w:r w:rsidR="005B2E06" w:rsidRPr="00463C46">
        <w:t>.</w:t>
      </w:r>
    </w:p>
    <w:p w:rsidR="0045128A" w:rsidRDefault="00147220" w:rsidP="004C5CDF">
      <w:pPr>
        <w:tabs>
          <w:tab w:val="num" w:pos="2880"/>
        </w:tabs>
        <w:spacing w:after="0"/>
        <w:jc w:val="center"/>
      </w:pPr>
      <w:r>
        <w:object w:dxaOrig="8895" w:dyaOrig="2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11.5pt" o:ole="">
            <v:imagedata r:id="rId8" o:title=""/>
          </v:shape>
          <o:OLEObject Type="Embed" ProgID="Visio.Drawing.15" ShapeID="_x0000_i1025" DrawAspect="Content" ObjectID="_1602674361" r:id="rId9"/>
        </w:object>
      </w:r>
    </w:p>
    <w:p w:rsidR="00B7209F" w:rsidRPr="005D0152" w:rsidRDefault="00B7209F" w:rsidP="00B7209F">
      <w:pPr>
        <w:spacing w:after="0" w:line="240" w:lineRule="auto"/>
        <w:jc w:val="center"/>
        <w:rPr>
          <w:sz w:val="21"/>
        </w:rPr>
      </w:pPr>
      <w:r w:rsidRPr="005D0152">
        <w:rPr>
          <w:sz w:val="21"/>
        </w:rPr>
        <w:t xml:space="preserve">Figure 1. An example of </w:t>
      </w:r>
      <w:r>
        <w:rPr>
          <w:sz w:val="21"/>
        </w:rPr>
        <w:t>BFD</w:t>
      </w:r>
      <w:r w:rsidRPr="005D0152">
        <w:rPr>
          <w:sz w:val="21"/>
        </w:rPr>
        <w:t xml:space="preserve"> procedure in NR</w:t>
      </w:r>
    </w:p>
    <w:p w:rsidR="00634006" w:rsidRDefault="00D3158C" w:rsidP="00893B96">
      <w:pPr>
        <w:pStyle w:val="2"/>
        <w:keepLines w:val="0"/>
        <w:tabs>
          <w:tab w:val="clear" w:pos="1002"/>
          <w:tab w:val="num" w:pos="576"/>
        </w:tabs>
        <w:spacing w:line="240" w:lineRule="auto"/>
        <w:ind w:left="0" w:firstLine="0"/>
        <w:jc w:val="left"/>
        <w:rPr>
          <w:rFonts w:cs="Arial"/>
        </w:rPr>
      </w:pPr>
      <w:bookmarkStart w:id="2" w:name="OLE_LINK11"/>
      <w:bookmarkStart w:id="3" w:name="OLE_LINK12"/>
      <w:bookmarkStart w:id="4" w:name="OLE_LINK13"/>
      <w:bookmarkStart w:id="5" w:name="OLE_LINK31"/>
      <w:bookmarkStart w:id="6" w:name="OLE_LINK49"/>
      <w:r>
        <w:rPr>
          <w:rFonts w:cs="Arial"/>
        </w:rPr>
        <w:lastRenderedPageBreak/>
        <w:t>LBT impacts on BFD</w:t>
      </w:r>
    </w:p>
    <w:p w:rsidR="007B69C7" w:rsidRDefault="0004183D" w:rsidP="007B69C7">
      <w:pPr>
        <w:spacing w:line="240" w:lineRule="auto"/>
      </w:pPr>
      <w:r>
        <w:rPr>
          <w:rFonts w:hint="eastAsia"/>
        </w:rPr>
        <w:t>In unlicensed sp</w:t>
      </w:r>
      <w:r>
        <w:t xml:space="preserve">ectrum, </w:t>
      </w:r>
      <w:r w:rsidR="00055032">
        <w:t xml:space="preserve">LBT procedure has to </w:t>
      </w:r>
      <w:proofErr w:type="gramStart"/>
      <w:r w:rsidR="00055032">
        <w:t>be performed</w:t>
      </w:r>
      <w:proofErr w:type="gramEnd"/>
      <w:r w:rsidR="00055032">
        <w:t xml:space="preserve"> prior to</w:t>
      </w:r>
      <w:r w:rsidR="00A2755F">
        <w:t xml:space="preserve"> BFD-RS transmission</w:t>
      </w:r>
      <w:r w:rsidR="00237B67">
        <w:t xml:space="preserve">. If </w:t>
      </w:r>
      <w:proofErr w:type="gramStart"/>
      <w:r w:rsidR="00237B67">
        <w:t>the channel is occupied by other devices</w:t>
      </w:r>
      <w:proofErr w:type="gramEnd"/>
      <w:r w:rsidR="00237B67">
        <w:t xml:space="preserve"> during clear channel assessment, </w:t>
      </w:r>
      <w:r w:rsidR="00ED2079">
        <w:t>the</w:t>
      </w:r>
      <w:r w:rsidR="00237B67">
        <w:t xml:space="preserve"> </w:t>
      </w:r>
      <w:proofErr w:type="spellStart"/>
      <w:r w:rsidR="00237B67">
        <w:t>gNB</w:t>
      </w:r>
      <w:proofErr w:type="spellEnd"/>
      <w:r w:rsidR="00237B67">
        <w:t xml:space="preserve"> </w:t>
      </w:r>
      <w:r w:rsidR="00391B10">
        <w:t>may be</w:t>
      </w:r>
      <w:r w:rsidR="00237B67">
        <w:t xml:space="preserve"> forbidden to</w:t>
      </w:r>
      <w:r w:rsidR="00ED1970">
        <w:t xml:space="preserve"> </w:t>
      </w:r>
      <w:r w:rsidR="00A53A8A">
        <w:t>transmit the configured BFD-RS resource</w:t>
      </w:r>
      <w:r w:rsidR="00873679">
        <w:t>s</w:t>
      </w:r>
      <w:r w:rsidR="00A53A8A">
        <w:t xml:space="preserve"> </w:t>
      </w:r>
      <w:r w:rsidR="003B2BEC">
        <w:t>for</w:t>
      </w:r>
      <w:r w:rsidR="00A2755F">
        <w:t xml:space="preserve"> the</w:t>
      </w:r>
      <w:r w:rsidR="00391B10">
        <w:t xml:space="preserve"> whole </w:t>
      </w:r>
      <w:r w:rsidR="00A751B0">
        <w:t>indication period</w:t>
      </w:r>
      <w:r w:rsidR="00ED1970">
        <w:t>.</w:t>
      </w:r>
      <w:r w:rsidR="00884E65">
        <w:t xml:space="preserve"> Meanwhile,</w:t>
      </w:r>
      <w:r w:rsidR="00237B67">
        <w:t xml:space="preserve"> </w:t>
      </w:r>
      <w:r w:rsidR="00884E65">
        <w:t>f</w:t>
      </w:r>
      <w:r w:rsidR="00C456EE">
        <w:t xml:space="preserve">rom UE perspective, </w:t>
      </w:r>
      <w:r w:rsidR="0077297D">
        <w:t xml:space="preserve">it may find out that </w:t>
      </w:r>
      <w:r w:rsidR="0077297D" w:rsidRPr="00A55236">
        <w:t>the radio</w:t>
      </w:r>
      <w:r w:rsidR="00AE516A">
        <w:t xml:space="preserve"> link quality </w:t>
      </w:r>
      <w:r w:rsidR="0077297D" w:rsidRPr="00A55236">
        <w:t xml:space="preserve">for all corresponding </w:t>
      </w:r>
      <w:r w:rsidR="0077297D">
        <w:rPr>
          <w:rFonts w:eastAsia="?? ??" w:cs="v5.0.0"/>
        </w:rPr>
        <w:t xml:space="preserve">BFD-RS </w:t>
      </w:r>
      <w:r w:rsidR="0077297D" w:rsidRPr="00A55236">
        <w:t xml:space="preserve">resource configurations </w:t>
      </w:r>
      <w:r w:rsidR="003425A1">
        <w:rPr>
          <w:iCs/>
        </w:rPr>
        <w:t>within the indication period</w:t>
      </w:r>
      <w:r w:rsidR="00822BCE">
        <w:rPr>
          <w:iCs/>
        </w:rPr>
        <w:t xml:space="preserve"> </w:t>
      </w:r>
      <w:r w:rsidR="0077297D" w:rsidRPr="00A55236">
        <w:t xml:space="preserve">is worse than the threshold </w:t>
      </w:r>
      <w:proofErr w:type="spellStart"/>
      <w:r w:rsidR="0077297D" w:rsidRPr="00A55236">
        <w:t>Q</w:t>
      </w:r>
      <w:r w:rsidR="0077297D" w:rsidRPr="00A55236">
        <w:rPr>
          <w:vertAlign w:val="subscript"/>
        </w:rPr>
        <w:t>out</w:t>
      </w:r>
      <w:proofErr w:type="gramStart"/>
      <w:r w:rsidR="0077297D" w:rsidRPr="00A55236">
        <w:rPr>
          <w:vertAlign w:val="subscript"/>
        </w:rPr>
        <w:t>,LR</w:t>
      </w:r>
      <w:proofErr w:type="spellEnd"/>
      <w:proofErr w:type="gramEnd"/>
      <w:r w:rsidR="00B7432E" w:rsidRPr="00B7432E">
        <w:t>.</w:t>
      </w:r>
      <w:r w:rsidR="007363A3">
        <w:t xml:space="preserve"> </w:t>
      </w:r>
      <w:r w:rsidR="00D76999">
        <w:t>Currently</w:t>
      </w:r>
      <w:r w:rsidR="00387CE8">
        <w:t xml:space="preserve">, it is difficulty for </w:t>
      </w:r>
      <w:r w:rsidR="00387CE8" w:rsidRPr="00C6375F">
        <w:t xml:space="preserve">the UE </w:t>
      </w:r>
      <w:r w:rsidR="00387CE8">
        <w:t>to</w:t>
      </w:r>
      <w:r w:rsidR="00387CE8" w:rsidRPr="00C6375F">
        <w:t xml:space="preserve"> distinguish whether </w:t>
      </w:r>
      <w:r w:rsidR="00AE516A">
        <w:t xml:space="preserve">the poor </w:t>
      </w:r>
      <w:r w:rsidR="00AE516A" w:rsidRPr="00A55236">
        <w:t>radio</w:t>
      </w:r>
      <w:r w:rsidR="00AE516A">
        <w:t xml:space="preserve"> link quality </w:t>
      </w:r>
      <w:r w:rsidR="0035099E">
        <w:t>is caused by poor channel condition or</w:t>
      </w:r>
      <w:r w:rsidR="003E4CE8">
        <w:t xml:space="preserve"> missed BFD-RS transmission</w:t>
      </w:r>
      <w:r w:rsidR="0035099E">
        <w:t>.</w:t>
      </w:r>
      <w:r w:rsidR="00F572A8" w:rsidRPr="00F572A8">
        <w:t xml:space="preserve"> </w:t>
      </w:r>
      <w:r w:rsidR="00F572A8">
        <w:t xml:space="preserve">Consequently, the PHY layer in the UE indicates BFI to its MAC layer even though the channel condition is ideal. </w:t>
      </w:r>
      <w:proofErr w:type="gramStart"/>
      <w:r w:rsidR="00F572A8">
        <w:t>What’s</w:t>
      </w:r>
      <w:proofErr w:type="gramEnd"/>
      <w:r w:rsidR="00F572A8">
        <w:t xml:space="preserve"> worse, if the</w:t>
      </w:r>
      <w:r w:rsidR="006C316C">
        <w:t xml:space="preserve"> </w:t>
      </w:r>
      <w:proofErr w:type="spellStart"/>
      <w:r w:rsidR="006C316C">
        <w:t>gNB</w:t>
      </w:r>
      <w:proofErr w:type="spellEnd"/>
      <w:r w:rsidR="006C316C">
        <w:t xml:space="preserve"> continue</w:t>
      </w:r>
      <w:r w:rsidR="007B69C7">
        <w:t>s</w:t>
      </w:r>
      <w:r w:rsidR="006C316C">
        <w:t xml:space="preserve"> to</w:t>
      </w:r>
      <w:r w:rsidR="00F572A8">
        <w:t xml:space="preserve"> suffer from </w:t>
      </w:r>
      <w:r w:rsidR="009855C2">
        <w:t xml:space="preserve">LBT failure, the UE may </w:t>
      </w:r>
      <w:r w:rsidR="007B69C7">
        <w:t xml:space="preserve">initiate random access procedure for BFR, </w:t>
      </w:r>
      <w:r w:rsidR="00DC1086">
        <w:t xml:space="preserve">resulting in </w:t>
      </w:r>
      <w:r w:rsidR="00CC0035" w:rsidRPr="007730F2">
        <w:rPr>
          <w:color w:val="000000"/>
          <w:lang w:val="en-US"/>
        </w:rPr>
        <w:t xml:space="preserve">severe </w:t>
      </w:r>
      <w:r w:rsidR="00DC1086">
        <w:t xml:space="preserve">delay </w:t>
      </w:r>
      <w:r w:rsidR="007B69C7" w:rsidRPr="00C6375F">
        <w:t xml:space="preserve">and </w:t>
      </w:r>
      <w:r w:rsidR="00FC3FBF" w:rsidRPr="00C6375F">
        <w:t xml:space="preserve">unnecessary </w:t>
      </w:r>
      <w:r w:rsidR="007B69C7" w:rsidRPr="00C6375F">
        <w:t>overhead.</w:t>
      </w:r>
      <w:r w:rsidR="00CE0991">
        <w:t xml:space="preserve"> </w:t>
      </w:r>
    </w:p>
    <w:p w:rsidR="00CE0991" w:rsidRPr="00E42A35" w:rsidRDefault="00220E65" w:rsidP="00CE0991">
      <w:pPr>
        <w:pStyle w:val="Proposal"/>
        <w:numPr>
          <w:ilvl w:val="0"/>
          <w:numId w:val="0"/>
        </w:numPr>
        <w:rPr>
          <w:rFonts w:ascii="Times New Roman" w:eastAsia="Times New Roman,宋体" w:hAnsi="Times New Roman"/>
          <w:sz w:val="22"/>
        </w:rPr>
      </w:pPr>
      <w:r w:rsidRPr="00E42A35">
        <w:rPr>
          <w:rFonts w:ascii="Times New Roman" w:hAnsi="Times New Roman"/>
          <w:sz w:val="22"/>
          <w:lang w:eastAsia="en-US"/>
        </w:rPr>
        <w:t xml:space="preserve">Observation 1: </w:t>
      </w:r>
      <w:proofErr w:type="gramStart"/>
      <w:r w:rsidRPr="00E42A35">
        <w:rPr>
          <w:rFonts w:ascii="Times New Roman" w:hAnsi="Times New Roman"/>
          <w:sz w:val="22"/>
          <w:lang w:eastAsia="en-US"/>
        </w:rPr>
        <w:t>T</w:t>
      </w:r>
      <w:r w:rsidR="00CE0991" w:rsidRPr="00E42A35">
        <w:rPr>
          <w:rFonts w:ascii="Times New Roman" w:hAnsi="Times New Roman"/>
          <w:sz w:val="22"/>
          <w:lang w:eastAsia="en-US"/>
        </w:rPr>
        <w:t xml:space="preserve">he </w:t>
      </w:r>
      <w:r w:rsidRPr="00E42A35">
        <w:rPr>
          <w:rFonts w:ascii="Times New Roman" w:hAnsi="Times New Roman"/>
          <w:sz w:val="22"/>
          <w:lang w:eastAsia="en-US"/>
        </w:rPr>
        <w:t>BFD procedure</w:t>
      </w:r>
      <w:r w:rsidR="00CE0991" w:rsidRPr="00E42A35">
        <w:rPr>
          <w:rFonts w:ascii="Times New Roman" w:hAnsi="Times New Roman"/>
          <w:sz w:val="22"/>
          <w:lang w:eastAsia="en-US"/>
        </w:rPr>
        <w:t xml:space="preserve"> may be impacted by the</w:t>
      </w:r>
      <w:r w:rsidRPr="00E42A35">
        <w:rPr>
          <w:rFonts w:ascii="Times New Roman" w:hAnsi="Times New Roman"/>
          <w:sz w:val="22"/>
          <w:lang w:eastAsia="en-US"/>
        </w:rPr>
        <w:t xml:space="preserve"> missed BFD-RS</w:t>
      </w:r>
      <w:r w:rsidR="00E64B3A" w:rsidRPr="00E42A35">
        <w:rPr>
          <w:rFonts w:ascii="Times New Roman" w:hAnsi="Times New Roman"/>
          <w:sz w:val="22"/>
          <w:lang w:eastAsia="en-US"/>
        </w:rPr>
        <w:t xml:space="preserve"> resource</w:t>
      </w:r>
      <w:r w:rsidR="00873679">
        <w:rPr>
          <w:rFonts w:ascii="Times New Roman" w:hAnsi="Times New Roman"/>
          <w:sz w:val="22"/>
          <w:lang w:eastAsia="en-US"/>
        </w:rPr>
        <w:t>s</w:t>
      </w:r>
      <w:r w:rsidRPr="00E42A35">
        <w:rPr>
          <w:rFonts w:ascii="Times New Roman" w:hAnsi="Times New Roman"/>
          <w:sz w:val="22"/>
          <w:lang w:eastAsia="en-US"/>
        </w:rPr>
        <w:t xml:space="preserve"> </w:t>
      </w:r>
      <w:r w:rsidR="00CE0991" w:rsidRPr="00E42A35">
        <w:rPr>
          <w:rFonts w:ascii="Times New Roman" w:hAnsi="Times New Roman"/>
          <w:sz w:val="22"/>
          <w:lang w:eastAsia="en-US"/>
        </w:rPr>
        <w:t xml:space="preserve">due to </w:t>
      </w:r>
      <w:r w:rsidR="00C630A5" w:rsidRPr="00E42A35">
        <w:rPr>
          <w:rFonts w:ascii="Times New Roman" w:hAnsi="Times New Roman"/>
          <w:sz w:val="22"/>
          <w:lang w:eastAsia="en-US"/>
        </w:rPr>
        <w:t xml:space="preserve">network </w:t>
      </w:r>
      <w:r w:rsidR="00CE0991" w:rsidRPr="00E42A35">
        <w:rPr>
          <w:rFonts w:ascii="Times New Roman" w:hAnsi="Times New Roman"/>
          <w:sz w:val="22"/>
          <w:lang w:eastAsia="en-US"/>
        </w:rPr>
        <w:t>LBT failure</w:t>
      </w:r>
      <w:proofErr w:type="gramEnd"/>
      <w:r w:rsidR="00CE0991" w:rsidRPr="00E42A35">
        <w:rPr>
          <w:rFonts w:ascii="Times New Roman" w:eastAsia="Times New Roman,宋体" w:hAnsi="Times New Roman"/>
          <w:sz w:val="22"/>
          <w:lang w:eastAsia="en-US"/>
        </w:rPr>
        <w:t>.</w:t>
      </w:r>
      <w:r w:rsidR="00A00B59" w:rsidRPr="00E42A35">
        <w:rPr>
          <w:rFonts w:ascii="Times New Roman" w:eastAsia="Times New Roman,宋体" w:hAnsi="Times New Roman"/>
          <w:sz w:val="22"/>
          <w:lang w:eastAsia="en-US"/>
        </w:rPr>
        <w:t xml:space="preserve"> </w:t>
      </w:r>
    </w:p>
    <w:p w:rsidR="00DE3330" w:rsidRDefault="004B13EB" w:rsidP="00E17C02">
      <w:pPr>
        <w:spacing w:line="240" w:lineRule="auto"/>
      </w:pPr>
      <w:r>
        <w:t>G</w:t>
      </w:r>
      <w:r w:rsidR="00D76999">
        <w:t>enerally</w:t>
      </w:r>
      <w:r>
        <w:t xml:space="preserve">, there are two basic approaches to </w:t>
      </w:r>
      <w:r w:rsidR="007757B3">
        <w:t xml:space="preserve">relieve </w:t>
      </w:r>
      <w:r w:rsidR="00E029A3">
        <w:t>the</w:t>
      </w:r>
      <w:r w:rsidR="003B7154">
        <w:t xml:space="preserve"> LBT</w:t>
      </w:r>
      <w:r w:rsidR="00E029A3">
        <w:t xml:space="preserve"> impact</w:t>
      </w:r>
      <w:r w:rsidR="003B7154">
        <w:t>s</w:t>
      </w:r>
      <w:r w:rsidR="00E029A3">
        <w:t xml:space="preserve"> on </w:t>
      </w:r>
      <w:r w:rsidR="007757B3">
        <w:t>BFD</w:t>
      </w:r>
      <w:r w:rsidR="00E029A3">
        <w:t xml:space="preserve"> procedure </w:t>
      </w:r>
      <w:r w:rsidR="00F14F3D">
        <w:t>in NR-U</w:t>
      </w:r>
      <w:r w:rsidR="00BD0C54">
        <w:t xml:space="preserve">. The first </w:t>
      </w:r>
      <w:r w:rsidR="00526483">
        <w:t xml:space="preserve">and </w:t>
      </w:r>
      <w:r w:rsidR="0007671B">
        <w:t xml:space="preserve">the most </w:t>
      </w:r>
      <w:r w:rsidR="00526483">
        <w:t xml:space="preserve">easy-to-implement </w:t>
      </w:r>
      <w:r w:rsidR="00967DF9">
        <w:t>approach</w:t>
      </w:r>
      <w:r w:rsidR="00BD0C54">
        <w:t xml:space="preserve"> is</w:t>
      </w:r>
      <w:r w:rsidR="00967DF9">
        <w:t xml:space="preserve"> to </w:t>
      </w:r>
      <w:r w:rsidR="0007671B">
        <w:t xml:space="preserve">increase transmission </w:t>
      </w:r>
      <w:r w:rsidR="00AF3074">
        <w:t>opportunities to BFD-RS within one indication period</w:t>
      </w:r>
      <w:r w:rsidR="00967DF9">
        <w:t xml:space="preserve">. </w:t>
      </w:r>
      <w:r w:rsidR="00DE3330">
        <w:t xml:space="preserve">Obviously, this approach will increase radio resource overhead. Besides, more power consumption </w:t>
      </w:r>
      <w:r w:rsidR="006206A1">
        <w:t xml:space="preserve">is inevitable </w:t>
      </w:r>
      <w:r w:rsidR="006206A1">
        <w:t>for</w:t>
      </w:r>
      <w:r w:rsidR="00283041">
        <w:t xml:space="preserve"> the UE </w:t>
      </w:r>
      <w:r w:rsidR="00DE3330">
        <w:t xml:space="preserve">since </w:t>
      </w:r>
      <w:r w:rsidR="00BA7158">
        <w:t xml:space="preserve">it </w:t>
      </w:r>
      <w:r w:rsidR="00DE3330">
        <w:t>has to assess more BFD-RS resources</w:t>
      </w:r>
      <w:r w:rsidR="00612FBE">
        <w:t>.</w:t>
      </w:r>
      <w:r w:rsidR="00DE3330">
        <w:t xml:space="preserve"> </w:t>
      </w:r>
    </w:p>
    <w:p w:rsidR="005A4C92" w:rsidRDefault="00E17C02" w:rsidP="00E029A3">
      <w:pPr>
        <w:spacing w:line="240" w:lineRule="auto"/>
      </w:pPr>
      <w:r>
        <w:t xml:space="preserve">The second approach is to redesign the </w:t>
      </w:r>
      <w:r w:rsidRPr="00E17C02">
        <w:t>criterion</w:t>
      </w:r>
      <w:r>
        <w:t xml:space="preserve"> of </w:t>
      </w:r>
      <w:r w:rsidR="0035738E" w:rsidRPr="00465E64">
        <w:t>assessing the radio link quality</w:t>
      </w:r>
      <w:r w:rsidR="00FC3689">
        <w:t xml:space="preserve">, </w:t>
      </w:r>
      <w:r>
        <w:t xml:space="preserve">with consideration </w:t>
      </w:r>
      <w:r w:rsidR="00FC3689">
        <w:t>on the network LBT failure.</w:t>
      </w:r>
      <w:r w:rsidR="00F40748">
        <w:t xml:space="preserve"> For example</w:t>
      </w:r>
      <w:r w:rsidR="00DE3330">
        <w:t xml:space="preserve">, </w:t>
      </w:r>
      <w:r w:rsidR="00BA0428" w:rsidRPr="004B332C">
        <w:rPr>
          <w:lang w:val="en-US"/>
        </w:rPr>
        <w:t xml:space="preserve">if </w:t>
      </w:r>
      <w:r w:rsidR="00BA0428">
        <w:rPr>
          <w:lang w:val="en-US"/>
        </w:rPr>
        <w:t>the missed</w:t>
      </w:r>
      <w:r w:rsidR="00BA0428" w:rsidRPr="004B332C">
        <w:rPr>
          <w:lang w:val="en-US"/>
        </w:rPr>
        <w:t xml:space="preserve"> RLM-RS resource</w:t>
      </w:r>
      <w:r w:rsidR="00873679">
        <w:rPr>
          <w:lang w:val="en-US"/>
        </w:rPr>
        <w:t>s</w:t>
      </w:r>
      <w:r w:rsidR="00BA0428" w:rsidRPr="004B332C">
        <w:rPr>
          <w:lang w:val="en-US"/>
        </w:rPr>
        <w:t xml:space="preserve"> </w:t>
      </w:r>
      <w:proofErr w:type="gramStart"/>
      <w:r w:rsidR="00BA0428" w:rsidRPr="004B332C">
        <w:rPr>
          <w:lang w:val="en-US"/>
        </w:rPr>
        <w:t>can be detected</w:t>
      </w:r>
      <w:proofErr w:type="gramEnd"/>
      <w:r w:rsidR="00BA0428">
        <w:rPr>
          <w:lang w:val="en-US"/>
        </w:rPr>
        <w:t xml:space="preserve"> by the UE, the PHY layer in the UE will not provide any indication to its MAC layer. </w:t>
      </w:r>
      <w:proofErr w:type="gramStart"/>
      <w:r w:rsidR="00BA0428">
        <w:rPr>
          <w:lang w:val="en-US"/>
        </w:rPr>
        <w:t>Or</w:t>
      </w:r>
      <w:proofErr w:type="gramEnd"/>
      <w:r w:rsidR="00BA0428">
        <w:rPr>
          <w:lang w:val="en-US"/>
        </w:rPr>
        <w:t xml:space="preserve">, the PHY layer in the UE </w:t>
      </w:r>
      <w:r w:rsidR="00A75490">
        <w:rPr>
          <w:lang w:val="en-US"/>
        </w:rPr>
        <w:t xml:space="preserve">will </w:t>
      </w:r>
      <w:r w:rsidR="00BA0428">
        <w:rPr>
          <w:lang w:val="en-US"/>
        </w:rPr>
        <w:t>provide BFI to its MAC layer</w:t>
      </w:r>
      <w:r w:rsidR="003F200E">
        <w:rPr>
          <w:lang w:val="en-US"/>
        </w:rPr>
        <w:t xml:space="preserve"> only</w:t>
      </w:r>
      <w:r w:rsidR="00BA0428">
        <w:rPr>
          <w:lang w:val="en-US"/>
        </w:rPr>
        <w:t xml:space="preserve"> when a limited number of </w:t>
      </w:r>
      <w:r w:rsidR="002A6447">
        <w:rPr>
          <w:lang w:val="en-US"/>
        </w:rPr>
        <w:t xml:space="preserve">the </w:t>
      </w:r>
      <w:r w:rsidR="00BA0428">
        <w:rPr>
          <w:lang w:val="en-US"/>
        </w:rPr>
        <w:t>missed</w:t>
      </w:r>
      <w:r w:rsidR="00BA0428" w:rsidRPr="004B332C">
        <w:rPr>
          <w:lang w:val="en-US"/>
        </w:rPr>
        <w:t xml:space="preserve"> RLM-RS resource</w:t>
      </w:r>
      <w:r w:rsidR="00BA0428">
        <w:rPr>
          <w:lang w:val="en-US"/>
        </w:rPr>
        <w:t>s have been detected</w:t>
      </w:r>
      <w:r w:rsidR="009A793B">
        <w:rPr>
          <w:lang w:val="en-US"/>
        </w:rPr>
        <w:t>.</w:t>
      </w:r>
      <w:r w:rsidR="002C376D">
        <w:rPr>
          <w:lang w:val="en-US"/>
        </w:rPr>
        <w:t xml:space="preserve"> </w:t>
      </w:r>
      <w:r w:rsidR="00841F89">
        <w:rPr>
          <w:lang w:val="en-US"/>
        </w:rPr>
        <w:t>A</w:t>
      </w:r>
      <w:r w:rsidR="00841F89" w:rsidRPr="00841F89">
        <w:rPr>
          <w:lang w:val="en-US"/>
        </w:rPr>
        <w:t>pparently</w:t>
      </w:r>
      <w:r w:rsidR="00841F89">
        <w:rPr>
          <w:lang w:val="en-US"/>
        </w:rPr>
        <w:t>, this approach has the disadvantage of more specification change requirements</w:t>
      </w:r>
      <w:r w:rsidR="007D5F50">
        <w:rPr>
          <w:lang w:val="en-US"/>
        </w:rPr>
        <w:t xml:space="preserve">. </w:t>
      </w:r>
    </w:p>
    <w:p w:rsidR="00573172" w:rsidRPr="001B2D53" w:rsidRDefault="00573172" w:rsidP="000065FD">
      <w:pPr>
        <w:spacing w:line="240" w:lineRule="auto"/>
        <w:rPr>
          <w:b/>
        </w:rPr>
      </w:pPr>
      <w:r w:rsidRPr="001B2D53">
        <w:rPr>
          <w:rFonts w:hint="eastAsia"/>
          <w:b/>
        </w:rPr>
        <w:t>Pro</w:t>
      </w:r>
      <w:r w:rsidRPr="001B2D53">
        <w:rPr>
          <w:b/>
        </w:rPr>
        <w:t xml:space="preserve">posal </w:t>
      </w:r>
      <w:r w:rsidR="00307CEA">
        <w:rPr>
          <w:b/>
        </w:rPr>
        <w:t>1</w:t>
      </w:r>
      <w:r w:rsidRPr="001B2D53">
        <w:rPr>
          <w:b/>
        </w:rPr>
        <w:t>:</w:t>
      </w:r>
      <w:r w:rsidR="003804E1">
        <w:rPr>
          <w:b/>
        </w:rPr>
        <w:t xml:space="preserve"> NR-U should support a new criterion of assessing the radio link quality</w:t>
      </w:r>
      <w:r w:rsidR="003F6261">
        <w:rPr>
          <w:b/>
        </w:rPr>
        <w:t>,</w:t>
      </w:r>
      <w:r w:rsidR="003804E1">
        <w:rPr>
          <w:b/>
        </w:rPr>
        <w:t xml:space="preserve"> </w:t>
      </w:r>
      <w:r w:rsidR="003804E1" w:rsidRPr="003804E1">
        <w:rPr>
          <w:b/>
        </w:rPr>
        <w:t xml:space="preserve">with consideration on </w:t>
      </w:r>
      <w:r w:rsidR="003804E1">
        <w:rPr>
          <w:b/>
        </w:rPr>
        <w:t>the missed BFD-RS resource</w:t>
      </w:r>
      <w:r w:rsidR="00E03592">
        <w:rPr>
          <w:b/>
        </w:rPr>
        <w:t>s</w:t>
      </w:r>
      <w:r w:rsidR="003804E1">
        <w:rPr>
          <w:b/>
        </w:rPr>
        <w:t xml:space="preserve"> due to</w:t>
      </w:r>
      <w:r w:rsidR="00DA5A29">
        <w:rPr>
          <w:b/>
        </w:rPr>
        <w:t xml:space="preserve"> network</w:t>
      </w:r>
      <w:r w:rsidR="003804E1" w:rsidRPr="003804E1">
        <w:rPr>
          <w:b/>
        </w:rPr>
        <w:t xml:space="preserve"> LBT failure</w:t>
      </w:r>
      <w:r w:rsidR="003804E1">
        <w:t>.</w:t>
      </w:r>
    </w:p>
    <w:bookmarkEnd w:id="2"/>
    <w:bookmarkEnd w:id="3"/>
    <w:bookmarkEnd w:id="4"/>
    <w:bookmarkEnd w:id="5"/>
    <w:bookmarkEnd w:id="6"/>
    <w:p w:rsidR="00627287" w:rsidRPr="00E56E07" w:rsidRDefault="00E56E07" w:rsidP="002D40B9">
      <w:pPr>
        <w:pStyle w:val="2"/>
        <w:keepLines w:val="0"/>
        <w:tabs>
          <w:tab w:val="clear" w:pos="1002"/>
          <w:tab w:val="num" w:pos="576"/>
        </w:tabs>
        <w:spacing w:line="240" w:lineRule="auto"/>
        <w:ind w:left="0" w:firstLine="0"/>
        <w:jc w:val="left"/>
        <w:rPr>
          <w:lang w:val="en-US"/>
        </w:rPr>
      </w:pPr>
      <w:r w:rsidRPr="00E56E07">
        <w:t>Potential solutions</w:t>
      </w:r>
    </w:p>
    <w:p w:rsidR="008F3C2A" w:rsidRPr="007E2389" w:rsidRDefault="003A2A0B" w:rsidP="004B0042">
      <w:pPr>
        <w:spacing w:line="240" w:lineRule="auto"/>
      </w:pPr>
      <w:r>
        <w:rPr>
          <w:lang w:val="en-US"/>
        </w:rPr>
        <w:t xml:space="preserve">Based on the </w:t>
      </w:r>
      <w:r w:rsidR="00682AA6">
        <w:rPr>
          <w:lang w:val="en-US"/>
        </w:rPr>
        <w:t xml:space="preserve">above </w:t>
      </w:r>
      <w:r>
        <w:rPr>
          <w:lang w:val="en-US"/>
        </w:rPr>
        <w:t xml:space="preserve">analysis, </w:t>
      </w:r>
      <w:r w:rsidR="0076120C">
        <w:rPr>
          <w:lang w:val="en-US"/>
        </w:rPr>
        <w:t>two</w:t>
      </w:r>
      <w:r w:rsidR="00E524D2">
        <w:rPr>
          <w:lang w:val="en-US"/>
        </w:rPr>
        <w:t xml:space="preserve"> specific</w:t>
      </w:r>
      <w:r w:rsidR="005509BC">
        <w:rPr>
          <w:lang w:val="en-US"/>
        </w:rPr>
        <w:t xml:space="preserve"> solution</w:t>
      </w:r>
      <w:r w:rsidR="0076120C">
        <w:rPr>
          <w:lang w:val="en-US"/>
        </w:rPr>
        <w:t>s</w:t>
      </w:r>
      <w:r w:rsidR="005509BC">
        <w:rPr>
          <w:lang w:val="en-US"/>
        </w:rPr>
        <w:t xml:space="preserve"> to reduce the </w:t>
      </w:r>
      <w:r w:rsidR="002E47A8">
        <w:rPr>
          <w:lang w:val="en-US"/>
        </w:rPr>
        <w:t>un</w:t>
      </w:r>
      <w:r w:rsidR="00F0792A">
        <w:rPr>
          <w:lang w:val="en-US"/>
        </w:rPr>
        <w:t>necessary</w:t>
      </w:r>
      <w:r w:rsidR="003E4D77">
        <w:rPr>
          <w:lang w:val="en-US"/>
        </w:rPr>
        <w:t xml:space="preserve"> </w:t>
      </w:r>
      <w:r w:rsidR="007F5A30">
        <w:rPr>
          <w:lang w:val="en-US"/>
        </w:rPr>
        <w:t>BFI</w:t>
      </w:r>
      <w:r w:rsidR="005509BC">
        <w:rPr>
          <w:lang w:val="en-US"/>
        </w:rPr>
        <w:t xml:space="preserve"> detection </w:t>
      </w:r>
      <w:r w:rsidR="003A59A3">
        <w:rPr>
          <w:lang w:val="en-US"/>
        </w:rPr>
        <w:t>due to LBT failure</w:t>
      </w:r>
      <w:r w:rsidR="00693F5C">
        <w:rPr>
          <w:lang w:val="en-US"/>
        </w:rPr>
        <w:t xml:space="preserve"> </w:t>
      </w:r>
      <w:proofErr w:type="gramStart"/>
      <w:r w:rsidR="00693F5C">
        <w:rPr>
          <w:lang w:val="en-US"/>
        </w:rPr>
        <w:t>will be provided</w:t>
      </w:r>
      <w:proofErr w:type="gramEnd"/>
      <w:r w:rsidR="00693F5C">
        <w:rPr>
          <w:lang w:val="en-US"/>
        </w:rPr>
        <w:t xml:space="preserve"> in the section</w:t>
      </w:r>
      <w:r w:rsidR="005509BC">
        <w:rPr>
          <w:lang w:val="en-US"/>
        </w:rPr>
        <w:t xml:space="preserve">. </w:t>
      </w:r>
      <w:r w:rsidR="00511AF6">
        <w:rPr>
          <w:lang w:val="en-US"/>
        </w:rPr>
        <w:t>Firstly</w:t>
      </w:r>
      <w:r w:rsidR="005509BC">
        <w:rPr>
          <w:lang w:val="en-US"/>
        </w:rPr>
        <w:t xml:space="preserve">, </w:t>
      </w:r>
      <w:r w:rsidR="00C669DD">
        <w:rPr>
          <w:lang w:val="en-US"/>
        </w:rPr>
        <w:t xml:space="preserve">we consider how to </w:t>
      </w:r>
      <w:r w:rsidR="00C669DD" w:rsidRPr="00C669DD">
        <w:t>i</w:t>
      </w:r>
      <w:r w:rsidR="00C669DD">
        <w:t>ncrease</w:t>
      </w:r>
      <w:r w:rsidR="00C669DD" w:rsidRPr="00C669DD">
        <w:t xml:space="preserve"> transmission opportunities for BFD-RS resources</w:t>
      </w:r>
      <w:r w:rsidR="003E2FDB">
        <w:t xml:space="preserve">. </w:t>
      </w:r>
      <w:r w:rsidR="00491744">
        <w:t>In our understanding, beam failure detection procedure and radio link monitoring procedure have a strong coupling relationship.</w:t>
      </w:r>
      <w:r w:rsidR="00FA4F61">
        <w:t xml:space="preserve"> This is because b</w:t>
      </w:r>
      <w:r w:rsidR="00CB413C">
        <w:t xml:space="preserve">oth of them </w:t>
      </w:r>
      <w:proofErr w:type="gramStart"/>
      <w:r w:rsidR="00CB413C">
        <w:t>are utilized</w:t>
      </w:r>
      <w:proofErr w:type="gramEnd"/>
      <w:r w:rsidR="00CB413C">
        <w:t xml:space="preserve"> to assess radio link quality and recover radio condition</w:t>
      </w:r>
      <w:r w:rsidR="00FA4F61">
        <w:t>.</w:t>
      </w:r>
      <w:r w:rsidR="00A80BB5">
        <w:t xml:space="preserve"> Besides, the </w:t>
      </w:r>
      <w:r w:rsidR="000E5B23" w:rsidRPr="000E5B23">
        <w:t>mechanism</w:t>
      </w:r>
      <w:r w:rsidR="000E5B23">
        <w:t>s</w:t>
      </w:r>
      <w:r w:rsidR="000E5B23" w:rsidRPr="000E5B23">
        <w:t xml:space="preserve"> </w:t>
      </w:r>
      <w:r w:rsidR="00A80BB5">
        <w:t xml:space="preserve">of </w:t>
      </w:r>
      <w:r w:rsidR="000E5B23">
        <w:t xml:space="preserve">indicating BFI </w:t>
      </w:r>
      <w:r w:rsidR="00A80BB5">
        <w:rPr>
          <w:rFonts w:cs="v5.0.0"/>
        </w:rPr>
        <w:t xml:space="preserve">and </w:t>
      </w:r>
      <w:r w:rsidR="00BA6BDD">
        <w:rPr>
          <w:rFonts w:cs="v5.0.0"/>
        </w:rPr>
        <w:t>O</w:t>
      </w:r>
      <w:r w:rsidR="000E5B23">
        <w:rPr>
          <w:rFonts w:cs="v5.0.0"/>
        </w:rPr>
        <w:t>ut-of-</w:t>
      </w:r>
      <w:r w:rsidR="00BA6BDD">
        <w:rPr>
          <w:rFonts w:cs="v5.0.0"/>
        </w:rPr>
        <w:t>S</w:t>
      </w:r>
      <w:r w:rsidR="000E5B23">
        <w:rPr>
          <w:rFonts w:cs="v5.0.0"/>
        </w:rPr>
        <w:t>ync</w:t>
      </w:r>
      <w:r w:rsidR="00A80BB5">
        <w:rPr>
          <w:rFonts w:cs="v5.0.0"/>
          <w:vertAlign w:val="subscript"/>
        </w:rPr>
        <w:t xml:space="preserve"> </w:t>
      </w:r>
      <w:r w:rsidR="00A80BB5">
        <w:rPr>
          <w:rFonts w:cs="v5.0.0"/>
        </w:rPr>
        <w:t xml:space="preserve">are almost identical. </w:t>
      </w:r>
      <w:r w:rsidR="00BA6BDD">
        <w:t xml:space="preserve">Therefore, </w:t>
      </w:r>
      <w:r w:rsidR="00023C3A">
        <w:t>e</w:t>
      </w:r>
      <w:r w:rsidR="00BA6BDD">
        <w:t>nhancements</w:t>
      </w:r>
      <w:r w:rsidR="00615278">
        <w:t xml:space="preserve"> to </w:t>
      </w:r>
      <w:r w:rsidR="00611B3A">
        <w:rPr>
          <w:szCs w:val="22"/>
          <w:lang w:val="en-US"/>
        </w:rPr>
        <w:t>i</w:t>
      </w:r>
      <w:r w:rsidR="00615278" w:rsidRPr="00615278">
        <w:rPr>
          <w:szCs w:val="22"/>
          <w:lang w:val="en-US"/>
        </w:rPr>
        <w:t>ncrease the transmis</w:t>
      </w:r>
      <w:r w:rsidR="00731BF8">
        <w:rPr>
          <w:szCs w:val="22"/>
          <w:lang w:val="en-US"/>
        </w:rPr>
        <w:t>sion opportunities for RLM-RS resources</w:t>
      </w:r>
      <w:r w:rsidR="00615278" w:rsidRPr="00615278">
        <w:rPr>
          <w:szCs w:val="22"/>
          <w:lang w:val="en-US"/>
        </w:rPr>
        <w:t xml:space="preserve"> </w:t>
      </w:r>
      <w:r w:rsidR="00BD1EF7">
        <w:rPr>
          <w:szCs w:val="22"/>
          <w:lang w:val="en-US"/>
        </w:rPr>
        <w:t>within</w:t>
      </w:r>
      <w:r w:rsidR="00615278" w:rsidRPr="00615278">
        <w:rPr>
          <w:szCs w:val="22"/>
          <w:lang w:val="en-US"/>
        </w:rPr>
        <w:t xml:space="preserve"> the indication period</w:t>
      </w:r>
      <w:r w:rsidR="00BA6BDD">
        <w:t xml:space="preserve"> discussed in </w:t>
      </w:r>
      <w:r w:rsidR="00BA6BDD">
        <w:rPr>
          <w:sz w:val="21"/>
          <w:szCs w:val="21"/>
        </w:rPr>
        <w:t>our companion contribution [</w:t>
      </w:r>
      <w:r w:rsidR="007A15C7">
        <w:rPr>
          <w:sz w:val="21"/>
          <w:szCs w:val="21"/>
        </w:rPr>
        <w:t>4</w:t>
      </w:r>
      <w:r w:rsidR="00BA6BDD">
        <w:rPr>
          <w:sz w:val="21"/>
          <w:szCs w:val="21"/>
        </w:rPr>
        <w:t>]</w:t>
      </w:r>
      <w:r w:rsidR="00BA6BDD">
        <w:t xml:space="preserve"> </w:t>
      </w:r>
      <w:proofErr w:type="gramStart"/>
      <w:r w:rsidR="00BA6BDD">
        <w:t>can be applied</w:t>
      </w:r>
      <w:proofErr w:type="gramEnd"/>
      <w:r w:rsidR="00BA6BDD">
        <w:t xml:space="preserve"> to </w:t>
      </w:r>
      <w:r w:rsidR="00F70300">
        <w:t xml:space="preserve">BFD procedure in NR-U </w:t>
      </w:r>
      <w:r w:rsidR="00BA6BDD">
        <w:t>as well.</w:t>
      </w:r>
    </w:p>
    <w:p w:rsidR="008F3C2A" w:rsidRPr="004F4516" w:rsidRDefault="008F3C2A" w:rsidP="008F3C2A">
      <w:pPr>
        <w:spacing w:line="240" w:lineRule="auto"/>
        <w:rPr>
          <w:b/>
        </w:rPr>
      </w:pPr>
      <w:r w:rsidRPr="000F37A8">
        <w:rPr>
          <w:b/>
        </w:rPr>
        <w:t xml:space="preserve">Proposal </w:t>
      </w:r>
      <w:r w:rsidR="00307CEA">
        <w:rPr>
          <w:b/>
        </w:rPr>
        <w:t>2</w:t>
      </w:r>
      <w:r w:rsidRPr="000F37A8">
        <w:rPr>
          <w:b/>
        </w:rPr>
        <w:t xml:space="preserve">: The solutions to increase </w:t>
      </w:r>
      <w:r w:rsidRPr="000F37A8">
        <w:rPr>
          <w:rFonts w:hint="eastAsia"/>
          <w:b/>
        </w:rPr>
        <w:t>t</w:t>
      </w:r>
      <w:r w:rsidRPr="000F37A8">
        <w:rPr>
          <w:b/>
        </w:rPr>
        <w:t>ransmission</w:t>
      </w:r>
      <w:r w:rsidRPr="000F37A8">
        <w:rPr>
          <w:rFonts w:hint="eastAsia"/>
          <w:b/>
        </w:rPr>
        <w:t xml:space="preserve"> o</w:t>
      </w:r>
      <w:r w:rsidRPr="000F37A8">
        <w:rPr>
          <w:b/>
        </w:rPr>
        <w:t>pportunitie</w:t>
      </w:r>
      <w:r w:rsidRPr="000F37A8">
        <w:rPr>
          <w:rFonts w:hint="eastAsia"/>
          <w:b/>
        </w:rPr>
        <w:t xml:space="preserve">s </w:t>
      </w:r>
      <w:r w:rsidR="00F02E1B">
        <w:rPr>
          <w:b/>
        </w:rPr>
        <w:t>for</w:t>
      </w:r>
      <w:r w:rsidR="00F02E1B" w:rsidRPr="001041BA">
        <w:rPr>
          <w:b/>
          <w:szCs w:val="22"/>
          <w:lang w:val="en-US"/>
        </w:rPr>
        <w:t xml:space="preserve"> </w:t>
      </w:r>
      <w:r w:rsidR="00F02E1B">
        <w:rPr>
          <w:b/>
          <w:szCs w:val="22"/>
          <w:lang w:val="en-US"/>
        </w:rPr>
        <w:t>BFD</w:t>
      </w:r>
      <w:r w:rsidR="00F02E1B" w:rsidRPr="001041BA">
        <w:rPr>
          <w:b/>
          <w:szCs w:val="22"/>
          <w:lang w:val="en-US"/>
        </w:rPr>
        <w:t>-RS resources</w:t>
      </w:r>
      <w:r w:rsidR="00F02E1B" w:rsidRPr="000F37A8">
        <w:rPr>
          <w:b/>
        </w:rPr>
        <w:t xml:space="preserve"> </w:t>
      </w:r>
      <w:proofErr w:type="gramStart"/>
      <w:r w:rsidRPr="000F37A8">
        <w:rPr>
          <w:b/>
        </w:rPr>
        <w:t>either in time domain or f</w:t>
      </w:r>
      <w:r w:rsidR="001041BA">
        <w:rPr>
          <w:b/>
        </w:rPr>
        <w:t>requency</w:t>
      </w:r>
      <w:proofErr w:type="gramEnd"/>
      <w:r w:rsidR="001041BA">
        <w:rPr>
          <w:b/>
        </w:rPr>
        <w:t xml:space="preserve"> domain</w:t>
      </w:r>
      <w:r w:rsidR="0003066C">
        <w:rPr>
          <w:b/>
        </w:rPr>
        <w:t xml:space="preserve"> should be considered</w:t>
      </w:r>
      <w:r w:rsidR="004545F3">
        <w:rPr>
          <w:b/>
        </w:rPr>
        <w:t xml:space="preserve"> to relieve LBT impact</w:t>
      </w:r>
      <w:r w:rsidRPr="000F37A8">
        <w:rPr>
          <w:b/>
        </w:rPr>
        <w:t xml:space="preserve">. </w:t>
      </w:r>
    </w:p>
    <w:p w:rsidR="0065312A" w:rsidRDefault="007E2389" w:rsidP="00D67A28">
      <w:pPr>
        <w:spacing w:line="240" w:lineRule="auto"/>
        <w:rPr>
          <w:szCs w:val="22"/>
        </w:rPr>
      </w:pPr>
      <w:r>
        <w:t xml:space="preserve">Secondly, </w:t>
      </w:r>
      <w:r w:rsidR="00B83694">
        <w:t xml:space="preserve">we propose a simple but effective </w:t>
      </w:r>
      <w:r w:rsidR="003E4192" w:rsidRPr="003E4192">
        <w:t>criterion of assessing the radio link quality</w:t>
      </w:r>
      <w:r w:rsidR="003E4192">
        <w:t xml:space="preserve"> </w:t>
      </w:r>
      <w:r w:rsidR="003E4192">
        <w:rPr>
          <w:lang w:val="en-US"/>
        </w:rPr>
        <w:t xml:space="preserve">based on the assumption that </w:t>
      </w:r>
      <w:r w:rsidR="00796389">
        <w:rPr>
          <w:lang w:val="en-US"/>
        </w:rPr>
        <w:t xml:space="preserve">the missed BFD-RS resources </w:t>
      </w:r>
      <w:proofErr w:type="gramStart"/>
      <w:r w:rsidR="00796389">
        <w:rPr>
          <w:lang w:val="en-US"/>
        </w:rPr>
        <w:t>can be detected</w:t>
      </w:r>
      <w:proofErr w:type="gramEnd"/>
      <w:r w:rsidR="00796389">
        <w:rPr>
          <w:lang w:val="en-US"/>
        </w:rPr>
        <w:t xml:space="preserve"> by the UE</w:t>
      </w:r>
      <w:r w:rsidR="006B6816">
        <w:rPr>
          <w:lang w:val="en-US"/>
        </w:rPr>
        <w:t xml:space="preserve">. </w:t>
      </w:r>
      <w:r w:rsidR="007F0334">
        <w:rPr>
          <w:lang w:val="en-US"/>
        </w:rPr>
        <w:t>More specifically</w:t>
      </w:r>
      <w:r w:rsidR="006B6816">
        <w:rPr>
          <w:lang w:val="en-US"/>
        </w:rPr>
        <w:t xml:space="preserve">, if the receive signal </w:t>
      </w:r>
      <w:r w:rsidR="00E91F87">
        <w:rPr>
          <w:lang w:val="en-US"/>
        </w:rPr>
        <w:t>quality metric</w:t>
      </w:r>
      <w:r w:rsidR="00DC5E6D">
        <w:rPr>
          <w:lang w:val="en-US"/>
        </w:rPr>
        <w:t xml:space="preserve"> </w:t>
      </w:r>
      <w:r w:rsidR="002C2D13">
        <w:rPr>
          <w:lang w:val="en-US"/>
        </w:rPr>
        <w:t>(</w:t>
      </w:r>
      <w:r w:rsidR="00CC201D">
        <w:rPr>
          <w:lang w:val="en-US"/>
        </w:rPr>
        <w:t>e.g.</w:t>
      </w:r>
      <w:r w:rsidR="00E91F87">
        <w:rPr>
          <w:lang w:val="en-US"/>
        </w:rPr>
        <w:t xml:space="preserve"> </w:t>
      </w:r>
      <w:r w:rsidR="00F3319B" w:rsidRPr="00463C46">
        <w:t>block error rate of a hypothetical PDCCH</w:t>
      </w:r>
      <w:r w:rsidR="002C2D13">
        <w:rPr>
          <w:lang w:val="en-US"/>
        </w:rPr>
        <w:t>)</w:t>
      </w:r>
      <w:r w:rsidR="006B6816">
        <w:rPr>
          <w:lang w:val="en-US"/>
        </w:rPr>
        <w:t xml:space="preserve"> of </w:t>
      </w:r>
      <w:r w:rsidR="00303F75">
        <w:rPr>
          <w:lang w:val="en-US"/>
        </w:rPr>
        <w:t>a</w:t>
      </w:r>
      <w:r w:rsidR="006B6816">
        <w:rPr>
          <w:lang w:val="en-US"/>
        </w:rPr>
        <w:t xml:space="preserve"> </w:t>
      </w:r>
      <w:r w:rsidR="00F54298">
        <w:rPr>
          <w:lang w:val="en-US"/>
        </w:rPr>
        <w:t>BFD</w:t>
      </w:r>
      <w:r w:rsidR="00CC201D">
        <w:rPr>
          <w:lang w:val="en-US"/>
        </w:rPr>
        <w:t>-</w:t>
      </w:r>
      <w:r w:rsidR="006B6816">
        <w:rPr>
          <w:lang w:val="en-US"/>
        </w:rPr>
        <w:t xml:space="preserve">RS </w:t>
      </w:r>
      <w:r w:rsidR="00F54298">
        <w:rPr>
          <w:lang w:val="en-US"/>
        </w:rPr>
        <w:t xml:space="preserve">resource configuration </w:t>
      </w:r>
      <w:r w:rsidR="006B6816">
        <w:rPr>
          <w:lang w:val="en-US"/>
        </w:rPr>
        <w:t xml:space="preserve">is below </w:t>
      </w:r>
      <w:r w:rsidR="00DA5F61">
        <w:rPr>
          <w:lang w:val="en-US"/>
        </w:rPr>
        <w:t>a</w:t>
      </w:r>
      <w:r w:rsidR="006B6816">
        <w:rPr>
          <w:lang w:val="en-US"/>
        </w:rPr>
        <w:t xml:space="preserve"> threshold (e.g. Threshold_1 given in Figure 2), </w:t>
      </w:r>
      <w:r w:rsidR="00450569">
        <w:t xml:space="preserve">the </w:t>
      </w:r>
      <w:r w:rsidR="00450569" w:rsidRPr="00463C46">
        <w:t>physical layer in the UE</w:t>
      </w:r>
      <w:r w:rsidR="006B6816">
        <w:rPr>
          <w:lang w:val="en-US"/>
        </w:rPr>
        <w:t xml:space="preserve"> </w:t>
      </w:r>
      <w:r w:rsidR="002948AE">
        <w:rPr>
          <w:lang w:val="en-US"/>
        </w:rPr>
        <w:t>will</w:t>
      </w:r>
      <w:r w:rsidR="006B6816">
        <w:rPr>
          <w:lang w:val="en-US"/>
        </w:rPr>
        <w:t xml:space="preserve"> </w:t>
      </w:r>
      <w:r w:rsidR="001D059E">
        <w:rPr>
          <w:lang w:val="en-US"/>
        </w:rPr>
        <w:t>indicate</w:t>
      </w:r>
      <w:r w:rsidR="006B6816">
        <w:rPr>
          <w:lang w:val="en-US"/>
        </w:rPr>
        <w:t xml:space="preserve"> </w:t>
      </w:r>
      <w:r w:rsidR="00BA4C4A">
        <w:rPr>
          <w:lang w:val="en-US"/>
        </w:rPr>
        <w:t>LBT failure</w:t>
      </w:r>
      <w:r w:rsidR="008805F6" w:rsidRPr="008805F6">
        <w:rPr>
          <w:lang w:val="en-US"/>
        </w:rPr>
        <w:t xml:space="preserve"> </w:t>
      </w:r>
      <w:r w:rsidR="008805F6">
        <w:rPr>
          <w:lang w:val="en-US"/>
        </w:rPr>
        <w:t>to</w:t>
      </w:r>
      <w:r w:rsidR="007F0334">
        <w:rPr>
          <w:lang w:val="en-US"/>
        </w:rPr>
        <w:t xml:space="preserve"> its MAC</w:t>
      </w:r>
      <w:r w:rsidR="008805F6">
        <w:rPr>
          <w:lang w:val="en-US"/>
        </w:rPr>
        <w:t xml:space="preserve"> layer</w:t>
      </w:r>
      <w:r w:rsidR="006C7D30">
        <w:rPr>
          <w:lang w:val="en-US"/>
        </w:rPr>
        <w:t xml:space="preserve">, </w:t>
      </w:r>
      <w:r w:rsidR="00916D44">
        <w:rPr>
          <w:lang w:val="en-US"/>
        </w:rPr>
        <w:t xml:space="preserve">instead of </w:t>
      </w:r>
      <w:r w:rsidR="00FB2C6D">
        <w:rPr>
          <w:lang w:val="en-US"/>
        </w:rPr>
        <w:t>BFI</w:t>
      </w:r>
      <w:r w:rsidR="006B6816">
        <w:rPr>
          <w:lang w:val="en-US"/>
        </w:rPr>
        <w:t>.</w:t>
      </w:r>
      <w:r w:rsidR="007346E5">
        <w:rPr>
          <w:lang w:val="en-US"/>
        </w:rPr>
        <w:t xml:space="preserve"> </w:t>
      </w:r>
      <w:r w:rsidR="000E6FC0">
        <w:rPr>
          <w:lang w:val="en-US"/>
        </w:rPr>
        <w:t>Last but</w:t>
      </w:r>
      <w:r w:rsidR="00661F0A">
        <w:rPr>
          <w:lang w:val="en-US"/>
        </w:rPr>
        <w:t xml:space="preserve"> </w:t>
      </w:r>
      <w:r w:rsidR="00846228">
        <w:rPr>
          <w:lang w:val="en-US"/>
        </w:rPr>
        <w:t>most important</w:t>
      </w:r>
      <w:r w:rsidR="000E6FC0">
        <w:rPr>
          <w:lang w:val="en-US"/>
        </w:rPr>
        <w:t>, w</w:t>
      </w:r>
      <w:r w:rsidR="007346E5">
        <w:rPr>
          <w:lang w:val="en-US"/>
        </w:rPr>
        <w:t>e think</w:t>
      </w:r>
      <w:r w:rsidR="0046664D">
        <w:rPr>
          <w:lang w:val="en-US"/>
        </w:rPr>
        <w:t xml:space="preserve"> </w:t>
      </w:r>
      <w:r w:rsidR="00937B56">
        <w:rPr>
          <w:lang w:val="en-US"/>
        </w:rPr>
        <w:t>if</w:t>
      </w:r>
      <w:r w:rsidR="00BA5073">
        <w:t xml:space="preserve"> the MAC layer in UE has</w:t>
      </w:r>
      <w:r w:rsidR="000E6FC0" w:rsidRPr="000E6FC0">
        <w:t xml:space="preserve"> receive</w:t>
      </w:r>
      <w:r w:rsidR="00BA5073">
        <w:t>d</w:t>
      </w:r>
      <w:r w:rsidR="000E6FC0" w:rsidRPr="000E6FC0">
        <w:t xml:space="preserve"> </w:t>
      </w:r>
      <w:r w:rsidR="000E6FC0" w:rsidRPr="00BA5073">
        <w:rPr>
          <w:i/>
        </w:rPr>
        <w:t>N</w:t>
      </w:r>
      <w:r w:rsidR="000E6FC0" w:rsidRPr="000E6FC0">
        <w:t xml:space="preserve"> consecutive LBT failure indications, </w:t>
      </w:r>
      <w:r w:rsidR="001422D5">
        <w:t xml:space="preserve">the </w:t>
      </w:r>
      <w:r w:rsidR="001422D5" w:rsidRPr="000E6FC0">
        <w:t xml:space="preserve">UE </w:t>
      </w:r>
      <w:r w:rsidR="001422D5">
        <w:t>will initiate random access procedure for BFR</w:t>
      </w:r>
      <w:r w:rsidR="001422D5" w:rsidRPr="009D573E">
        <w:rPr>
          <w:szCs w:val="22"/>
        </w:rPr>
        <w:t>.</w:t>
      </w:r>
      <w:r w:rsidR="005E3B8D">
        <w:rPr>
          <w:szCs w:val="22"/>
        </w:rPr>
        <w:t xml:space="preserve"> </w:t>
      </w:r>
      <w:bookmarkStart w:id="7" w:name="OLE_LINK1"/>
      <w:r w:rsidR="0075420B">
        <w:rPr>
          <w:szCs w:val="22"/>
        </w:rPr>
        <w:t xml:space="preserve">Otherwise, </w:t>
      </w:r>
      <w:r w:rsidR="0075420B" w:rsidRPr="0075420B">
        <w:rPr>
          <w:rFonts w:hint="eastAsia"/>
        </w:rPr>
        <w:t xml:space="preserve">long latency in </w:t>
      </w:r>
      <w:r w:rsidR="0075420B">
        <w:t xml:space="preserve">counting </w:t>
      </w:r>
      <w:r w:rsidR="0075420B" w:rsidRPr="000E6FC0">
        <w:t>LBT failure indications</w:t>
      </w:r>
      <w:r w:rsidR="0075420B" w:rsidRPr="0075420B">
        <w:rPr>
          <w:rFonts w:hint="eastAsia"/>
        </w:rPr>
        <w:t xml:space="preserve"> or even deadlock </w:t>
      </w:r>
      <w:proofErr w:type="gramStart"/>
      <w:r w:rsidR="0075420B" w:rsidRPr="0075420B">
        <w:rPr>
          <w:rFonts w:hint="eastAsia"/>
        </w:rPr>
        <w:t>can be expected</w:t>
      </w:r>
      <w:proofErr w:type="gramEnd"/>
      <w:r w:rsidR="0075420B" w:rsidRPr="0075420B">
        <w:rPr>
          <w:rFonts w:hint="eastAsia"/>
        </w:rPr>
        <w:t xml:space="preserve"> if</w:t>
      </w:r>
      <w:r w:rsidR="0075420B">
        <w:rPr>
          <w:rFonts w:hint="eastAsia"/>
        </w:rPr>
        <w:t xml:space="preserve"> the MAC layer in UE does not trigger random access procedure </w:t>
      </w:r>
      <w:r w:rsidR="00007D86">
        <w:rPr>
          <w:rFonts w:hint="eastAsia"/>
          <w:lang w:eastAsia="ko-KR"/>
        </w:rPr>
        <w:t>when a number of BFD-RS resources are</w:t>
      </w:r>
      <w:r w:rsidR="0075420B" w:rsidRPr="0075420B">
        <w:rPr>
          <w:rFonts w:hint="eastAsia"/>
        </w:rPr>
        <w:t xml:space="preserve"> dropped due to </w:t>
      </w:r>
      <w:r w:rsidR="00007D86">
        <w:t xml:space="preserve">network </w:t>
      </w:r>
      <w:r w:rsidR="0032721B">
        <w:t xml:space="preserve">LBT </w:t>
      </w:r>
      <w:r w:rsidR="0075420B" w:rsidRPr="0075420B">
        <w:rPr>
          <w:rFonts w:hint="eastAsia"/>
        </w:rPr>
        <w:t>failure.</w:t>
      </w:r>
      <w:r w:rsidR="0032721B">
        <w:t xml:space="preserve"> </w:t>
      </w:r>
      <w:r w:rsidR="00D67A28">
        <w:rPr>
          <w:lang w:val="en-US"/>
        </w:rPr>
        <w:t xml:space="preserve">The value of </w:t>
      </w:r>
      <w:r w:rsidR="00D67A28" w:rsidRPr="00D67A28">
        <w:rPr>
          <w:i/>
          <w:lang w:val="en-US"/>
        </w:rPr>
        <w:t>N</w:t>
      </w:r>
      <w:r w:rsidR="00D67A28">
        <w:rPr>
          <w:lang w:val="en-US"/>
        </w:rPr>
        <w:t xml:space="preserve"> </w:t>
      </w:r>
      <w:proofErr w:type="gramStart"/>
      <w:r w:rsidR="00D67A28">
        <w:rPr>
          <w:lang w:val="en-US"/>
        </w:rPr>
        <w:t>can be discussed</w:t>
      </w:r>
      <w:proofErr w:type="gramEnd"/>
      <w:r w:rsidR="00D67A28">
        <w:rPr>
          <w:lang w:val="en-US"/>
        </w:rPr>
        <w:t xml:space="preserve"> further in RAN2.</w:t>
      </w:r>
      <w:bookmarkEnd w:id="7"/>
    </w:p>
    <w:p w:rsidR="006B6816" w:rsidRDefault="0065312A" w:rsidP="00B83694">
      <w:pPr>
        <w:spacing w:line="240" w:lineRule="auto"/>
        <w:rPr>
          <w:lang w:val="en-US"/>
        </w:rPr>
      </w:pPr>
      <w:r>
        <w:rPr>
          <w:szCs w:val="22"/>
        </w:rPr>
        <w:t xml:space="preserve">By adopting the above solution, </w:t>
      </w:r>
      <w:r w:rsidR="007346E5">
        <w:rPr>
          <w:lang w:val="en-US"/>
        </w:rPr>
        <w:t xml:space="preserve">the unnecessary BFI detection due to network LBT failure </w:t>
      </w:r>
      <w:proofErr w:type="gramStart"/>
      <w:r w:rsidR="007346E5">
        <w:rPr>
          <w:lang w:val="en-US"/>
        </w:rPr>
        <w:t>can be avoided</w:t>
      </w:r>
      <w:proofErr w:type="gramEnd"/>
      <w:r w:rsidR="007346E5">
        <w:rPr>
          <w:lang w:val="en-US"/>
        </w:rPr>
        <w:t xml:space="preserve">. </w:t>
      </w:r>
      <w:r w:rsidR="00D67A28">
        <w:rPr>
          <w:lang w:val="en-US"/>
        </w:rPr>
        <w:t>In addition, t</w:t>
      </w:r>
      <w:r w:rsidR="007346E5">
        <w:rPr>
          <w:lang w:val="en-US"/>
        </w:rPr>
        <w:t>his solution can also help to reduce radio resource overhead and UE’s power consumption.</w:t>
      </w:r>
    </w:p>
    <w:p w:rsidR="00E47AAE" w:rsidRDefault="007E092D" w:rsidP="007E092D">
      <w:pPr>
        <w:spacing w:line="240" w:lineRule="auto"/>
        <w:jc w:val="center"/>
      </w:pPr>
      <w:r>
        <w:object w:dxaOrig="4500" w:dyaOrig="3675">
          <v:shape id="_x0000_i1026" type="#_x0000_t75" style="width:197pt;height:161pt" o:ole="">
            <v:imagedata r:id="rId10" o:title=""/>
          </v:shape>
          <o:OLEObject Type="Embed" ProgID="Visio.Drawing.15" ShapeID="_x0000_i1026" DrawAspect="Content" ObjectID="_1602674362" r:id="rId11"/>
        </w:object>
      </w:r>
    </w:p>
    <w:p w:rsidR="00FA03C1" w:rsidRPr="004B4679" w:rsidRDefault="00FA03C1" w:rsidP="00450569">
      <w:pPr>
        <w:jc w:val="center"/>
        <w:rPr>
          <w:sz w:val="21"/>
          <w:lang w:val="en-US"/>
        </w:rPr>
      </w:pPr>
      <w:r w:rsidRPr="004B4679">
        <w:rPr>
          <w:sz w:val="21"/>
        </w:rPr>
        <w:t xml:space="preserve">Figure </w:t>
      </w:r>
      <w:r w:rsidR="00462847">
        <w:rPr>
          <w:sz w:val="21"/>
        </w:rPr>
        <w:t>2</w:t>
      </w:r>
      <w:r w:rsidRPr="004B4679">
        <w:rPr>
          <w:sz w:val="21"/>
        </w:rPr>
        <w:t xml:space="preserve">. </w:t>
      </w:r>
      <w:r w:rsidR="006C54EF" w:rsidRPr="004B4679">
        <w:rPr>
          <w:sz w:val="21"/>
        </w:rPr>
        <w:t>A</w:t>
      </w:r>
      <w:r w:rsidRPr="004B4679">
        <w:rPr>
          <w:sz w:val="21"/>
        </w:rPr>
        <w:t xml:space="preserve"> </w:t>
      </w:r>
      <w:r w:rsidR="00F34409">
        <w:rPr>
          <w:sz w:val="21"/>
        </w:rPr>
        <w:t>new</w:t>
      </w:r>
      <w:r w:rsidRPr="004B4679">
        <w:rPr>
          <w:sz w:val="21"/>
        </w:rPr>
        <w:t xml:space="preserve"> criterion </w:t>
      </w:r>
      <w:r w:rsidR="00F34409">
        <w:rPr>
          <w:sz w:val="21"/>
        </w:rPr>
        <w:t>of</w:t>
      </w:r>
      <w:r w:rsidRPr="004B4679">
        <w:rPr>
          <w:sz w:val="21"/>
        </w:rPr>
        <w:t xml:space="preserve"> </w:t>
      </w:r>
      <w:r w:rsidR="00F34409" w:rsidRPr="00EF005E">
        <w:rPr>
          <w:sz w:val="21"/>
        </w:rPr>
        <w:t>assessing the radio link quality</w:t>
      </w:r>
    </w:p>
    <w:p w:rsidR="008D1895" w:rsidRPr="008D1895" w:rsidRDefault="00E454DD" w:rsidP="00CD0BA0">
      <w:pPr>
        <w:spacing w:line="240" w:lineRule="auto"/>
        <w:rPr>
          <w:b/>
          <w:lang w:val="en-US"/>
        </w:rPr>
      </w:pPr>
      <w:r w:rsidRPr="008D1895">
        <w:rPr>
          <w:b/>
          <w:lang w:val="en-US"/>
        </w:rPr>
        <w:t xml:space="preserve">Proposal </w:t>
      </w:r>
      <w:r w:rsidR="00E604E2" w:rsidRPr="008D1895">
        <w:rPr>
          <w:b/>
          <w:lang w:val="en-US"/>
        </w:rPr>
        <w:t>3</w:t>
      </w:r>
      <w:r w:rsidRPr="008D1895">
        <w:rPr>
          <w:b/>
          <w:lang w:val="en-US"/>
        </w:rPr>
        <w:t>:</w:t>
      </w:r>
      <w:r w:rsidR="008D1895" w:rsidRPr="008D1895">
        <w:rPr>
          <w:b/>
          <w:lang w:val="en-US"/>
        </w:rPr>
        <w:t xml:space="preserve"> If the measurement result of the </w:t>
      </w:r>
      <w:r w:rsidR="00EB3CBD">
        <w:rPr>
          <w:b/>
          <w:lang w:val="en-US"/>
        </w:rPr>
        <w:t>BFD</w:t>
      </w:r>
      <w:r w:rsidR="008D1895" w:rsidRPr="008D1895">
        <w:rPr>
          <w:b/>
          <w:lang w:val="en-US"/>
        </w:rPr>
        <w:t xml:space="preserve">-RS </w:t>
      </w:r>
      <w:r w:rsidR="00EB3CBD">
        <w:rPr>
          <w:b/>
          <w:lang w:val="en-US"/>
        </w:rPr>
        <w:t xml:space="preserve">resource configuration </w:t>
      </w:r>
      <w:proofErr w:type="gramStart"/>
      <w:r w:rsidR="008D1895" w:rsidRPr="008D1895">
        <w:rPr>
          <w:b/>
          <w:lang w:val="en-US"/>
        </w:rPr>
        <w:t>is</w:t>
      </w:r>
      <w:proofErr w:type="gramEnd"/>
      <w:r w:rsidR="008D1895" w:rsidRPr="008D1895">
        <w:rPr>
          <w:b/>
          <w:lang w:val="en-US"/>
        </w:rPr>
        <w:t xml:space="preserve"> below a threshold, </w:t>
      </w:r>
      <w:r w:rsidR="008D1895" w:rsidRPr="008D1895">
        <w:rPr>
          <w:b/>
        </w:rPr>
        <w:t>the physical layer in the UE</w:t>
      </w:r>
      <w:r w:rsidR="008D1895" w:rsidRPr="008D1895">
        <w:rPr>
          <w:b/>
          <w:lang w:val="en-US"/>
        </w:rPr>
        <w:t xml:space="preserve"> </w:t>
      </w:r>
      <w:r w:rsidR="00892286">
        <w:rPr>
          <w:b/>
          <w:lang w:val="en-US"/>
        </w:rPr>
        <w:t>would</w:t>
      </w:r>
      <w:r w:rsidR="00EE4F6E">
        <w:rPr>
          <w:b/>
          <w:lang w:val="en-US"/>
        </w:rPr>
        <w:t xml:space="preserve"> be</w:t>
      </w:r>
      <w:r w:rsidR="008D1895">
        <w:rPr>
          <w:b/>
          <w:lang w:val="en-US"/>
        </w:rPr>
        <w:t xml:space="preserve"> able to </w:t>
      </w:r>
      <w:r w:rsidR="008D1895" w:rsidRPr="008D1895">
        <w:rPr>
          <w:b/>
          <w:lang w:val="en-US"/>
        </w:rPr>
        <w:t>indicate LBT failure</w:t>
      </w:r>
      <w:r w:rsidR="00EB3CBD">
        <w:rPr>
          <w:b/>
          <w:lang w:val="en-US"/>
        </w:rPr>
        <w:t xml:space="preserve"> to its MAC layer</w:t>
      </w:r>
      <w:r w:rsidR="008D1895" w:rsidRPr="008D1895">
        <w:rPr>
          <w:b/>
          <w:lang w:val="en-US"/>
        </w:rPr>
        <w:t>.</w:t>
      </w:r>
    </w:p>
    <w:p w:rsidR="00D76627" w:rsidRDefault="00542C49" w:rsidP="00CD0BA0">
      <w:pPr>
        <w:spacing w:line="240" w:lineRule="auto"/>
        <w:jc w:val="left"/>
        <w:rPr>
          <w:b/>
          <w:szCs w:val="22"/>
        </w:rPr>
      </w:pPr>
      <w:r w:rsidRPr="00456479">
        <w:rPr>
          <w:b/>
          <w:lang w:val="en-US"/>
        </w:rPr>
        <w:t xml:space="preserve">Proposal 4: </w:t>
      </w:r>
      <w:r w:rsidR="00F3481F">
        <w:rPr>
          <w:b/>
          <w:lang w:val="en-US"/>
        </w:rPr>
        <w:t>If</w:t>
      </w:r>
      <w:r w:rsidRPr="00456479">
        <w:rPr>
          <w:b/>
        </w:rPr>
        <w:t xml:space="preserve"> </w:t>
      </w:r>
      <w:r w:rsidR="003732AF">
        <w:rPr>
          <w:b/>
        </w:rPr>
        <w:t>the MAC layer in UE has been</w:t>
      </w:r>
      <w:r w:rsidRPr="00456479">
        <w:rPr>
          <w:b/>
        </w:rPr>
        <w:t xml:space="preserve"> receive</w:t>
      </w:r>
      <w:r w:rsidR="003732AF">
        <w:rPr>
          <w:b/>
        </w:rPr>
        <w:t>d</w:t>
      </w:r>
      <w:r w:rsidRPr="00456479">
        <w:rPr>
          <w:b/>
        </w:rPr>
        <w:t xml:space="preserve"> </w:t>
      </w:r>
      <w:r w:rsidR="003732AF">
        <w:rPr>
          <w:b/>
          <w:i/>
        </w:rPr>
        <w:t>N</w:t>
      </w:r>
      <w:r w:rsidRPr="00456479">
        <w:rPr>
          <w:b/>
        </w:rPr>
        <w:t xml:space="preserve"> consecutive </w:t>
      </w:r>
      <w:r w:rsidR="00921A8D" w:rsidRPr="00456479">
        <w:rPr>
          <w:b/>
        </w:rPr>
        <w:t>LBT failure</w:t>
      </w:r>
      <w:r w:rsidRPr="00456479">
        <w:rPr>
          <w:b/>
        </w:rPr>
        <w:t xml:space="preserve"> indications,</w:t>
      </w:r>
      <w:r w:rsidR="00921A8D" w:rsidRPr="00456479">
        <w:rPr>
          <w:b/>
        </w:rPr>
        <w:t xml:space="preserve"> </w:t>
      </w:r>
      <w:r w:rsidR="003732AF">
        <w:rPr>
          <w:b/>
        </w:rPr>
        <w:t xml:space="preserve">the </w:t>
      </w:r>
      <w:r w:rsidR="0072517B" w:rsidRPr="0072517B">
        <w:rPr>
          <w:b/>
        </w:rPr>
        <w:t xml:space="preserve">UE </w:t>
      </w:r>
      <w:r w:rsidR="00F40055">
        <w:rPr>
          <w:b/>
        </w:rPr>
        <w:t xml:space="preserve">will </w:t>
      </w:r>
      <w:r w:rsidR="003732AF">
        <w:rPr>
          <w:b/>
          <w:szCs w:val="22"/>
        </w:rPr>
        <w:t xml:space="preserve">initiate random access procedure for </w:t>
      </w:r>
      <w:r w:rsidR="00FE2A42">
        <w:rPr>
          <w:b/>
          <w:szCs w:val="22"/>
        </w:rPr>
        <w:t>beam failure recovery</w:t>
      </w:r>
      <w:r w:rsidR="0072517B" w:rsidRPr="0072517B">
        <w:rPr>
          <w:b/>
          <w:szCs w:val="22"/>
        </w:rPr>
        <w:t>.</w:t>
      </w:r>
    </w:p>
    <w:p w:rsidR="001B500F" w:rsidRPr="00AE7264" w:rsidRDefault="00977D18" w:rsidP="00893B96">
      <w:pPr>
        <w:pStyle w:val="1"/>
        <w:jc w:val="left"/>
      </w:pPr>
      <w:r w:rsidRPr="00AE7264">
        <w:t>Conclusions</w:t>
      </w:r>
    </w:p>
    <w:p w:rsidR="008C5973" w:rsidRDefault="009A1ED9" w:rsidP="00893B96">
      <w:pPr>
        <w:spacing w:afterLines="50" w:line="240" w:lineRule="auto"/>
        <w:jc w:val="left"/>
      </w:pPr>
      <w:r>
        <w:t xml:space="preserve">Based on the </w:t>
      </w:r>
      <w:r w:rsidR="00275629">
        <w:t xml:space="preserve">discussion </w:t>
      </w:r>
      <w:r>
        <w:t xml:space="preserve">given above, we have the following </w:t>
      </w:r>
      <w:r w:rsidR="00AA6170">
        <w:t>o</w:t>
      </w:r>
      <w:r>
        <w:t>bservations</w:t>
      </w:r>
      <w:r w:rsidR="00313A85">
        <w:t xml:space="preserve"> and </w:t>
      </w:r>
      <w:r w:rsidR="00AA6170">
        <w:t>p</w:t>
      </w:r>
      <w:r w:rsidR="00313A85">
        <w:t>roposals</w:t>
      </w:r>
      <w:r w:rsidR="008C5973">
        <w:rPr>
          <w:rFonts w:hint="eastAsia"/>
        </w:rPr>
        <w:t>：</w:t>
      </w:r>
      <w:r>
        <w:t xml:space="preserve"> </w:t>
      </w:r>
    </w:p>
    <w:p w:rsidR="00F52568" w:rsidRDefault="00F52568" w:rsidP="00F52568">
      <w:pPr>
        <w:pStyle w:val="Proposal"/>
        <w:numPr>
          <w:ilvl w:val="0"/>
          <w:numId w:val="0"/>
        </w:numPr>
        <w:rPr>
          <w:rFonts w:ascii="Times New Roman" w:eastAsia="Times New Roman,宋体" w:hAnsi="Times New Roman"/>
          <w:sz w:val="22"/>
          <w:lang w:eastAsia="en-US"/>
        </w:rPr>
      </w:pPr>
      <w:bookmarkStart w:id="8" w:name="_Toc502437832"/>
      <w:r w:rsidRPr="00E42A35">
        <w:rPr>
          <w:rFonts w:ascii="Times New Roman" w:hAnsi="Times New Roman"/>
          <w:sz w:val="22"/>
          <w:lang w:eastAsia="en-US"/>
        </w:rPr>
        <w:t xml:space="preserve">Observation 1: </w:t>
      </w:r>
      <w:proofErr w:type="gramStart"/>
      <w:r w:rsidRPr="00E42A35">
        <w:rPr>
          <w:rFonts w:ascii="Times New Roman" w:hAnsi="Times New Roman"/>
          <w:sz w:val="22"/>
          <w:lang w:eastAsia="en-US"/>
        </w:rPr>
        <w:t>The BFD procedure may be impacted by the missed BFD-RS resource</w:t>
      </w:r>
      <w:r>
        <w:rPr>
          <w:rFonts w:ascii="Times New Roman" w:hAnsi="Times New Roman"/>
          <w:sz w:val="22"/>
          <w:lang w:eastAsia="en-US"/>
        </w:rPr>
        <w:t>s</w:t>
      </w:r>
      <w:r w:rsidRPr="00E42A35">
        <w:rPr>
          <w:rFonts w:ascii="Times New Roman" w:hAnsi="Times New Roman"/>
          <w:sz w:val="22"/>
          <w:lang w:eastAsia="en-US"/>
        </w:rPr>
        <w:t xml:space="preserve"> due to network LBT failure</w:t>
      </w:r>
      <w:proofErr w:type="gramEnd"/>
      <w:r w:rsidRPr="00E42A35">
        <w:rPr>
          <w:rFonts w:ascii="Times New Roman" w:eastAsia="Times New Roman,宋体" w:hAnsi="Times New Roman"/>
          <w:sz w:val="22"/>
          <w:lang w:eastAsia="en-US"/>
        </w:rPr>
        <w:t xml:space="preserve">. </w:t>
      </w:r>
    </w:p>
    <w:p w:rsidR="006C41E0" w:rsidRPr="006C41E0" w:rsidRDefault="006C41E0" w:rsidP="006C41E0">
      <w:pPr>
        <w:spacing w:line="240" w:lineRule="auto"/>
        <w:rPr>
          <w:b/>
        </w:rPr>
      </w:pPr>
      <w:r w:rsidRPr="001B2D53">
        <w:rPr>
          <w:rFonts w:hint="eastAsia"/>
          <w:b/>
        </w:rPr>
        <w:t>Pro</w:t>
      </w:r>
      <w:r w:rsidRPr="001B2D53">
        <w:rPr>
          <w:b/>
        </w:rPr>
        <w:t xml:space="preserve">posal </w:t>
      </w:r>
      <w:r>
        <w:rPr>
          <w:b/>
        </w:rPr>
        <w:t>1</w:t>
      </w:r>
      <w:r w:rsidRPr="001B2D53">
        <w:rPr>
          <w:b/>
        </w:rPr>
        <w:t>:</w:t>
      </w:r>
      <w:r>
        <w:rPr>
          <w:b/>
        </w:rPr>
        <w:t xml:space="preserve"> NR-U should support a new criterion of assessing the radio link quality, </w:t>
      </w:r>
      <w:r w:rsidRPr="003804E1">
        <w:rPr>
          <w:b/>
        </w:rPr>
        <w:t xml:space="preserve">with consideration on </w:t>
      </w:r>
      <w:r>
        <w:rPr>
          <w:b/>
        </w:rPr>
        <w:t>the missed BFD-RS resources due to network</w:t>
      </w:r>
      <w:r w:rsidRPr="003804E1">
        <w:rPr>
          <w:b/>
        </w:rPr>
        <w:t xml:space="preserve"> LBT failure</w:t>
      </w:r>
      <w:r>
        <w:t>.</w:t>
      </w:r>
    </w:p>
    <w:p w:rsidR="008303BA" w:rsidRPr="004F4516" w:rsidRDefault="008303BA" w:rsidP="008303BA">
      <w:pPr>
        <w:spacing w:line="240" w:lineRule="auto"/>
        <w:rPr>
          <w:b/>
        </w:rPr>
      </w:pPr>
      <w:r w:rsidRPr="000F37A8">
        <w:rPr>
          <w:b/>
        </w:rPr>
        <w:t xml:space="preserve">Proposal </w:t>
      </w:r>
      <w:r w:rsidR="006C41E0">
        <w:rPr>
          <w:b/>
        </w:rPr>
        <w:t>2</w:t>
      </w:r>
      <w:r w:rsidRPr="000F37A8">
        <w:rPr>
          <w:b/>
        </w:rPr>
        <w:t xml:space="preserve">: The solutions to increase </w:t>
      </w:r>
      <w:r w:rsidRPr="000F37A8">
        <w:rPr>
          <w:rFonts w:hint="eastAsia"/>
          <w:b/>
        </w:rPr>
        <w:t>t</w:t>
      </w:r>
      <w:r w:rsidRPr="000F37A8">
        <w:rPr>
          <w:b/>
        </w:rPr>
        <w:t>ransmission</w:t>
      </w:r>
      <w:r w:rsidRPr="000F37A8">
        <w:rPr>
          <w:rFonts w:hint="eastAsia"/>
          <w:b/>
        </w:rPr>
        <w:t xml:space="preserve"> o</w:t>
      </w:r>
      <w:r w:rsidRPr="000F37A8">
        <w:rPr>
          <w:b/>
        </w:rPr>
        <w:t>pportunitie</w:t>
      </w:r>
      <w:r w:rsidRPr="000F37A8">
        <w:rPr>
          <w:rFonts w:hint="eastAsia"/>
          <w:b/>
        </w:rPr>
        <w:t xml:space="preserve">s </w:t>
      </w:r>
      <w:r>
        <w:rPr>
          <w:b/>
        </w:rPr>
        <w:t>for</w:t>
      </w:r>
      <w:r w:rsidRPr="001041BA">
        <w:rPr>
          <w:b/>
          <w:szCs w:val="22"/>
          <w:lang w:val="en-US"/>
        </w:rPr>
        <w:t xml:space="preserve"> </w:t>
      </w:r>
      <w:r>
        <w:rPr>
          <w:b/>
          <w:szCs w:val="22"/>
          <w:lang w:val="en-US"/>
        </w:rPr>
        <w:t>BFD</w:t>
      </w:r>
      <w:r w:rsidRPr="001041BA">
        <w:rPr>
          <w:b/>
          <w:szCs w:val="22"/>
          <w:lang w:val="en-US"/>
        </w:rPr>
        <w:t>-RS resources</w:t>
      </w:r>
      <w:r w:rsidRPr="000F37A8">
        <w:rPr>
          <w:b/>
        </w:rPr>
        <w:t xml:space="preserve"> </w:t>
      </w:r>
      <w:proofErr w:type="gramStart"/>
      <w:r w:rsidRPr="000F37A8">
        <w:rPr>
          <w:b/>
        </w:rPr>
        <w:t>either in time domain or f</w:t>
      </w:r>
      <w:r>
        <w:rPr>
          <w:b/>
        </w:rPr>
        <w:t>requency</w:t>
      </w:r>
      <w:proofErr w:type="gramEnd"/>
      <w:r>
        <w:rPr>
          <w:b/>
        </w:rPr>
        <w:t xml:space="preserve"> domain should be considered to relieve LBT impact</w:t>
      </w:r>
      <w:r w:rsidRPr="000F37A8">
        <w:rPr>
          <w:b/>
        </w:rPr>
        <w:t xml:space="preserve">. </w:t>
      </w:r>
    </w:p>
    <w:p w:rsidR="00E357BA" w:rsidRPr="008D1895" w:rsidRDefault="00E357BA" w:rsidP="00E357BA">
      <w:pPr>
        <w:spacing w:line="240" w:lineRule="auto"/>
        <w:rPr>
          <w:b/>
          <w:lang w:val="en-US"/>
        </w:rPr>
      </w:pPr>
      <w:r w:rsidRPr="008D1895">
        <w:rPr>
          <w:b/>
          <w:lang w:val="en-US"/>
        </w:rPr>
        <w:t xml:space="preserve">Proposal </w:t>
      </w:r>
      <w:r w:rsidR="006C41E0">
        <w:rPr>
          <w:b/>
          <w:lang w:val="en-US"/>
        </w:rPr>
        <w:t>3</w:t>
      </w:r>
      <w:r w:rsidRPr="008D1895">
        <w:rPr>
          <w:b/>
          <w:lang w:val="en-US"/>
        </w:rPr>
        <w:t xml:space="preserve">: If the measurement result of the </w:t>
      </w:r>
      <w:r>
        <w:rPr>
          <w:b/>
          <w:lang w:val="en-US"/>
        </w:rPr>
        <w:t>BFD</w:t>
      </w:r>
      <w:r w:rsidRPr="008D1895">
        <w:rPr>
          <w:b/>
          <w:lang w:val="en-US"/>
        </w:rPr>
        <w:t xml:space="preserve">-RS </w:t>
      </w:r>
      <w:r>
        <w:rPr>
          <w:b/>
          <w:lang w:val="en-US"/>
        </w:rPr>
        <w:t xml:space="preserve">resource configuration </w:t>
      </w:r>
      <w:proofErr w:type="gramStart"/>
      <w:r w:rsidRPr="008D1895">
        <w:rPr>
          <w:b/>
          <w:lang w:val="en-US"/>
        </w:rPr>
        <w:t>is</w:t>
      </w:r>
      <w:proofErr w:type="gramEnd"/>
      <w:r w:rsidRPr="008D1895">
        <w:rPr>
          <w:b/>
          <w:lang w:val="en-US"/>
        </w:rPr>
        <w:t xml:space="preserve"> below a threshold, </w:t>
      </w:r>
      <w:r w:rsidRPr="008D1895">
        <w:rPr>
          <w:b/>
        </w:rPr>
        <w:t>the physical layer in the UE</w:t>
      </w:r>
      <w:r w:rsidRPr="008D1895">
        <w:rPr>
          <w:b/>
          <w:lang w:val="en-US"/>
        </w:rPr>
        <w:t xml:space="preserve"> </w:t>
      </w:r>
      <w:r>
        <w:rPr>
          <w:b/>
          <w:lang w:val="en-US"/>
        </w:rPr>
        <w:t xml:space="preserve">would be able to </w:t>
      </w:r>
      <w:r w:rsidRPr="008D1895">
        <w:rPr>
          <w:b/>
          <w:lang w:val="en-US"/>
        </w:rPr>
        <w:t>indicate LBT failure</w:t>
      </w:r>
      <w:r>
        <w:rPr>
          <w:b/>
          <w:lang w:val="en-US"/>
        </w:rPr>
        <w:t xml:space="preserve"> to its MAC layer</w:t>
      </w:r>
      <w:r w:rsidRPr="008D1895">
        <w:rPr>
          <w:b/>
          <w:lang w:val="en-US"/>
        </w:rPr>
        <w:t>.</w:t>
      </w:r>
    </w:p>
    <w:p w:rsidR="00E357BA" w:rsidRDefault="00E357BA" w:rsidP="00E357BA">
      <w:pPr>
        <w:spacing w:line="240" w:lineRule="auto"/>
        <w:jc w:val="left"/>
        <w:rPr>
          <w:b/>
          <w:szCs w:val="22"/>
        </w:rPr>
      </w:pPr>
      <w:r w:rsidRPr="00456479">
        <w:rPr>
          <w:b/>
          <w:lang w:val="en-US"/>
        </w:rPr>
        <w:t xml:space="preserve">Proposal </w:t>
      </w:r>
      <w:r w:rsidR="006C41E0">
        <w:rPr>
          <w:b/>
          <w:lang w:val="en-US"/>
        </w:rPr>
        <w:t>4</w:t>
      </w:r>
      <w:bookmarkStart w:id="9" w:name="_GoBack"/>
      <w:bookmarkEnd w:id="9"/>
      <w:r w:rsidRPr="00456479">
        <w:rPr>
          <w:b/>
          <w:lang w:val="en-US"/>
        </w:rPr>
        <w:t xml:space="preserve">: </w:t>
      </w:r>
      <w:r>
        <w:rPr>
          <w:b/>
          <w:lang w:val="en-US"/>
        </w:rPr>
        <w:t>If</w:t>
      </w:r>
      <w:r w:rsidRPr="00456479">
        <w:rPr>
          <w:b/>
        </w:rPr>
        <w:t xml:space="preserve"> </w:t>
      </w:r>
      <w:r>
        <w:rPr>
          <w:b/>
        </w:rPr>
        <w:t>the MAC layer in UE has been</w:t>
      </w:r>
      <w:r w:rsidRPr="00456479">
        <w:rPr>
          <w:b/>
        </w:rPr>
        <w:t xml:space="preserve"> receive</w:t>
      </w:r>
      <w:r>
        <w:rPr>
          <w:b/>
        </w:rPr>
        <w:t>d</w:t>
      </w:r>
      <w:r w:rsidRPr="00456479">
        <w:rPr>
          <w:b/>
        </w:rPr>
        <w:t xml:space="preserve"> </w:t>
      </w:r>
      <w:r>
        <w:rPr>
          <w:b/>
          <w:i/>
        </w:rPr>
        <w:t>N</w:t>
      </w:r>
      <w:r w:rsidRPr="00456479">
        <w:rPr>
          <w:b/>
        </w:rPr>
        <w:t xml:space="preserve"> consecutive LBT failure indications, </w:t>
      </w:r>
      <w:r>
        <w:rPr>
          <w:b/>
        </w:rPr>
        <w:t xml:space="preserve">the </w:t>
      </w:r>
      <w:r w:rsidRPr="0072517B">
        <w:rPr>
          <w:b/>
        </w:rPr>
        <w:t xml:space="preserve">UE </w:t>
      </w:r>
      <w:r>
        <w:rPr>
          <w:b/>
        </w:rPr>
        <w:t xml:space="preserve">will </w:t>
      </w:r>
      <w:r>
        <w:rPr>
          <w:b/>
          <w:szCs w:val="22"/>
        </w:rPr>
        <w:t>initiate random access procedure for beam failure recovery</w:t>
      </w:r>
      <w:r w:rsidRPr="0072517B">
        <w:rPr>
          <w:b/>
          <w:szCs w:val="22"/>
        </w:rPr>
        <w:t>.</w:t>
      </w:r>
    </w:p>
    <w:p w:rsidR="00DF5B8F" w:rsidRPr="005F093E" w:rsidRDefault="00487E43" w:rsidP="00893B96">
      <w:pPr>
        <w:pStyle w:val="1"/>
        <w:spacing w:before="180" w:line="240" w:lineRule="auto"/>
        <w:ind w:left="0" w:firstLine="0"/>
        <w:jc w:val="left"/>
      </w:pPr>
      <w:r w:rsidRPr="005F093E">
        <w:t>Reference</w:t>
      </w:r>
    </w:p>
    <w:bookmarkEnd w:id="8"/>
    <w:p w:rsidR="00AB74C5" w:rsidRDefault="00AB74C5" w:rsidP="00AB74C5">
      <w:pPr>
        <w:spacing w:afterLines="50" w:line="240" w:lineRule="auto"/>
        <w:jc w:val="left"/>
      </w:pPr>
      <w:r>
        <w:rPr>
          <w:rFonts w:hint="eastAsia"/>
        </w:rPr>
        <w:t>[</w:t>
      </w:r>
      <w:r>
        <w:t>1</w:t>
      </w:r>
      <w:r w:rsidRPr="00DC0C81">
        <w:t xml:space="preserve">] </w:t>
      </w:r>
      <w:r>
        <w:t>3GPP TS 38.133, “</w:t>
      </w:r>
      <w:r w:rsidRPr="00D76831">
        <w:rPr>
          <w:rFonts w:cs="v4.2.0"/>
        </w:rPr>
        <w:t>Requirements for support of radio resource management</w:t>
      </w:r>
      <w:r>
        <w:t>”.</w:t>
      </w:r>
    </w:p>
    <w:p w:rsidR="00AB74C5" w:rsidRPr="00AB74C5" w:rsidRDefault="00AB74C5" w:rsidP="00960DC2">
      <w:pPr>
        <w:spacing w:afterLines="50" w:line="240" w:lineRule="auto"/>
        <w:jc w:val="left"/>
      </w:pPr>
      <w:r>
        <w:rPr>
          <w:rFonts w:hint="eastAsia"/>
        </w:rPr>
        <w:t>[</w:t>
      </w:r>
      <w:r>
        <w:t>2</w:t>
      </w:r>
      <w:r w:rsidRPr="00DC0C81">
        <w:t>]</w:t>
      </w:r>
      <w:r>
        <w:t xml:space="preserve"> 3GPP TS 38.213, “</w:t>
      </w:r>
      <w:r w:rsidRPr="00D11F23">
        <w:t xml:space="preserve">Physical layer procedures for </w:t>
      </w:r>
      <w:r>
        <w:t>control”.</w:t>
      </w:r>
    </w:p>
    <w:p w:rsidR="00DF5B8F" w:rsidRDefault="0004432C" w:rsidP="00960DC2">
      <w:pPr>
        <w:spacing w:afterLines="50" w:line="240" w:lineRule="auto"/>
        <w:jc w:val="left"/>
      </w:pPr>
      <w:r>
        <w:rPr>
          <w:rFonts w:hint="eastAsia"/>
        </w:rPr>
        <w:t>[</w:t>
      </w:r>
      <w:r w:rsidR="00B71387">
        <w:t>3</w:t>
      </w:r>
      <w:r w:rsidRPr="00DC0C81">
        <w:t xml:space="preserve">] </w:t>
      </w:r>
      <w:r>
        <w:t>3GPP TS 38.</w:t>
      </w:r>
      <w:r w:rsidR="00C77179">
        <w:t>321</w:t>
      </w:r>
      <w:r>
        <w:t>, “</w:t>
      </w:r>
      <w:r w:rsidR="00C77179">
        <w:t>Medium</w:t>
      </w:r>
      <w:r w:rsidR="00DD2511" w:rsidRPr="00DD2511">
        <w:t xml:space="preserve"> </w:t>
      </w:r>
      <w:r w:rsidR="00C77179">
        <w:t>Access</w:t>
      </w:r>
      <w:r w:rsidR="00DD2511" w:rsidRPr="00DD2511">
        <w:t xml:space="preserve"> </w:t>
      </w:r>
      <w:r w:rsidR="00C77179">
        <w:t>C</w:t>
      </w:r>
      <w:r w:rsidR="00DD2511" w:rsidRPr="00DD2511">
        <w:t>ontrol (</w:t>
      </w:r>
      <w:r w:rsidR="00C77179">
        <w:t>MAC</w:t>
      </w:r>
      <w:r w:rsidR="00DD2511" w:rsidRPr="00DD2511">
        <w:t>) protocol specification</w:t>
      </w:r>
      <w:r>
        <w:t>”.</w:t>
      </w:r>
    </w:p>
    <w:p w:rsidR="00C107D1" w:rsidRPr="006B3B67" w:rsidRDefault="00C107D1" w:rsidP="00C107D1">
      <w:pPr>
        <w:spacing w:afterLines="50" w:line="240" w:lineRule="auto"/>
        <w:jc w:val="left"/>
      </w:pPr>
      <w:r>
        <w:rPr>
          <w:rFonts w:hint="eastAsia"/>
        </w:rPr>
        <w:t xml:space="preserve">[4] </w:t>
      </w:r>
      <w:r>
        <w:t>R2-18</w:t>
      </w:r>
      <w:r w:rsidR="001F30FF">
        <w:t>18270</w:t>
      </w:r>
      <w:r>
        <w:t>, “</w:t>
      </w:r>
      <w:r w:rsidR="00C74B39">
        <w:t xml:space="preserve">Evaluation </w:t>
      </w:r>
      <w:r w:rsidRPr="002B00BB">
        <w:t xml:space="preserve">of the RLM </w:t>
      </w:r>
      <w:r w:rsidR="00C74B39">
        <w:t xml:space="preserve">in </w:t>
      </w:r>
      <w:r w:rsidRPr="002B00BB">
        <w:t>NR-U</w:t>
      </w:r>
      <w:r>
        <w:t>”, vivo.</w:t>
      </w:r>
    </w:p>
    <w:p w:rsidR="002B00BB" w:rsidRPr="00C74B39" w:rsidRDefault="002B00BB" w:rsidP="00960DC2">
      <w:pPr>
        <w:spacing w:afterLines="50" w:line="240" w:lineRule="auto"/>
        <w:jc w:val="left"/>
      </w:pPr>
    </w:p>
    <w:sectPr w:rsidR="002B00BB" w:rsidRPr="00C74B39"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018" w:rsidRDefault="008D6018">
      <w:pPr>
        <w:spacing w:after="0" w:line="240" w:lineRule="auto"/>
      </w:pPr>
      <w:r>
        <w:separator/>
      </w:r>
    </w:p>
  </w:endnote>
  <w:endnote w:type="continuationSeparator" w:id="0">
    <w:p w:rsidR="008D6018" w:rsidRDefault="008D6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宋体">
    <w:altName w:val="MS Mincho"/>
    <w:panose1 w:val="00000000000000000000"/>
    <w:charset w:val="8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B9" w:rsidRDefault="002D40B9"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018" w:rsidRDefault="008D6018">
      <w:pPr>
        <w:spacing w:after="0" w:line="240" w:lineRule="auto"/>
      </w:pPr>
      <w:r>
        <w:separator/>
      </w:r>
    </w:p>
  </w:footnote>
  <w:footnote w:type="continuationSeparator" w:id="0">
    <w:p w:rsidR="008D6018" w:rsidRDefault="008D60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2F26"/>
    <w:multiLevelType w:val="hybridMultilevel"/>
    <w:tmpl w:val="E2D23C1A"/>
    <w:lvl w:ilvl="0" w:tplc="04090003">
      <w:start w:val="1"/>
      <w:numFmt w:val="bullet"/>
      <w:lvlText w:val="o"/>
      <w:lvlJc w:val="left"/>
      <w:pPr>
        <w:ind w:left="1591" w:hanging="420"/>
      </w:pPr>
      <w:rPr>
        <w:rFonts w:ascii="Courier New" w:hAnsi="Courier New" w:cs="Courier New" w:hint="default"/>
      </w:rPr>
    </w:lvl>
    <w:lvl w:ilvl="1" w:tplc="04090003" w:tentative="1">
      <w:start w:val="1"/>
      <w:numFmt w:val="bullet"/>
      <w:lvlText w:val=""/>
      <w:lvlJc w:val="left"/>
      <w:pPr>
        <w:ind w:left="2011" w:hanging="420"/>
      </w:pPr>
      <w:rPr>
        <w:rFonts w:ascii="Wingdings" w:hAnsi="Wingdings" w:hint="default"/>
      </w:rPr>
    </w:lvl>
    <w:lvl w:ilvl="2" w:tplc="04090005" w:tentative="1">
      <w:start w:val="1"/>
      <w:numFmt w:val="bullet"/>
      <w:lvlText w:val=""/>
      <w:lvlJc w:val="left"/>
      <w:pPr>
        <w:ind w:left="2431" w:hanging="420"/>
      </w:pPr>
      <w:rPr>
        <w:rFonts w:ascii="Wingdings" w:hAnsi="Wingdings" w:hint="default"/>
      </w:rPr>
    </w:lvl>
    <w:lvl w:ilvl="3" w:tplc="04090001" w:tentative="1">
      <w:start w:val="1"/>
      <w:numFmt w:val="bullet"/>
      <w:lvlText w:val=""/>
      <w:lvlJc w:val="left"/>
      <w:pPr>
        <w:ind w:left="2851" w:hanging="420"/>
      </w:pPr>
      <w:rPr>
        <w:rFonts w:ascii="Wingdings" w:hAnsi="Wingdings" w:hint="default"/>
      </w:rPr>
    </w:lvl>
    <w:lvl w:ilvl="4" w:tplc="04090003" w:tentative="1">
      <w:start w:val="1"/>
      <w:numFmt w:val="bullet"/>
      <w:lvlText w:val=""/>
      <w:lvlJc w:val="left"/>
      <w:pPr>
        <w:ind w:left="3271" w:hanging="420"/>
      </w:pPr>
      <w:rPr>
        <w:rFonts w:ascii="Wingdings" w:hAnsi="Wingdings" w:hint="default"/>
      </w:rPr>
    </w:lvl>
    <w:lvl w:ilvl="5" w:tplc="04090005" w:tentative="1">
      <w:start w:val="1"/>
      <w:numFmt w:val="bullet"/>
      <w:lvlText w:val=""/>
      <w:lvlJc w:val="left"/>
      <w:pPr>
        <w:ind w:left="3691" w:hanging="420"/>
      </w:pPr>
      <w:rPr>
        <w:rFonts w:ascii="Wingdings" w:hAnsi="Wingdings" w:hint="default"/>
      </w:rPr>
    </w:lvl>
    <w:lvl w:ilvl="6" w:tplc="04090001" w:tentative="1">
      <w:start w:val="1"/>
      <w:numFmt w:val="bullet"/>
      <w:lvlText w:val=""/>
      <w:lvlJc w:val="left"/>
      <w:pPr>
        <w:ind w:left="4111" w:hanging="420"/>
      </w:pPr>
      <w:rPr>
        <w:rFonts w:ascii="Wingdings" w:hAnsi="Wingdings" w:hint="default"/>
      </w:rPr>
    </w:lvl>
    <w:lvl w:ilvl="7" w:tplc="04090003" w:tentative="1">
      <w:start w:val="1"/>
      <w:numFmt w:val="bullet"/>
      <w:lvlText w:val=""/>
      <w:lvlJc w:val="left"/>
      <w:pPr>
        <w:ind w:left="4531" w:hanging="420"/>
      </w:pPr>
      <w:rPr>
        <w:rFonts w:ascii="Wingdings" w:hAnsi="Wingdings" w:hint="default"/>
      </w:rPr>
    </w:lvl>
    <w:lvl w:ilvl="8" w:tplc="04090005" w:tentative="1">
      <w:start w:val="1"/>
      <w:numFmt w:val="bullet"/>
      <w:lvlText w:val=""/>
      <w:lvlJc w:val="left"/>
      <w:pPr>
        <w:ind w:left="4951" w:hanging="42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6E7303A"/>
    <w:multiLevelType w:val="hybridMultilevel"/>
    <w:tmpl w:val="B0FAFCB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6" w15:restartNumberingAfterBreak="0">
    <w:nsid w:val="4B9717AA"/>
    <w:multiLevelType w:val="hybridMultilevel"/>
    <w:tmpl w:val="26422AEA"/>
    <w:lvl w:ilvl="0" w:tplc="04090003">
      <w:start w:val="1"/>
      <w:numFmt w:val="bullet"/>
      <w:lvlText w:val="o"/>
      <w:lvlJc w:val="left"/>
      <w:pPr>
        <w:ind w:left="1856" w:hanging="420"/>
      </w:pPr>
      <w:rPr>
        <w:rFonts w:ascii="Courier New" w:hAnsi="Courier New" w:cs="Courier New" w:hint="default"/>
      </w:rPr>
    </w:lvl>
    <w:lvl w:ilvl="1" w:tplc="04090003" w:tentative="1">
      <w:start w:val="1"/>
      <w:numFmt w:val="bullet"/>
      <w:lvlText w:val=""/>
      <w:lvlJc w:val="left"/>
      <w:pPr>
        <w:ind w:left="2276" w:hanging="420"/>
      </w:pPr>
      <w:rPr>
        <w:rFonts w:ascii="Wingdings" w:hAnsi="Wingdings" w:hint="default"/>
      </w:rPr>
    </w:lvl>
    <w:lvl w:ilvl="2" w:tplc="04090005" w:tentative="1">
      <w:start w:val="1"/>
      <w:numFmt w:val="bullet"/>
      <w:lvlText w:val=""/>
      <w:lvlJc w:val="left"/>
      <w:pPr>
        <w:ind w:left="2696" w:hanging="420"/>
      </w:pPr>
      <w:rPr>
        <w:rFonts w:ascii="Wingdings" w:hAnsi="Wingdings" w:hint="default"/>
      </w:rPr>
    </w:lvl>
    <w:lvl w:ilvl="3" w:tplc="04090001" w:tentative="1">
      <w:start w:val="1"/>
      <w:numFmt w:val="bullet"/>
      <w:lvlText w:val=""/>
      <w:lvlJc w:val="left"/>
      <w:pPr>
        <w:ind w:left="3116" w:hanging="420"/>
      </w:pPr>
      <w:rPr>
        <w:rFonts w:ascii="Wingdings" w:hAnsi="Wingdings" w:hint="default"/>
      </w:rPr>
    </w:lvl>
    <w:lvl w:ilvl="4" w:tplc="04090003" w:tentative="1">
      <w:start w:val="1"/>
      <w:numFmt w:val="bullet"/>
      <w:lvlText w:val=""/>
      <w:lvlJc w:val="left"/>
      <w:pPr>
        <w:ind w:left="3536" w:hanging="420"/>
      </w:pPr>
      <w:rPr>
        <w:rFonts w:ascii="Wingdings" w:hAnsi="Wingdings" w:hint="default"/>
      </w:rPr>
    </w:lvl>
    <w:lvl w:ilvl="5" w:tplc="04090005" w:tentative="1">
      <w:start w:val="1"/>
      <w:numFmt w:val="bullet"/>
      <w:lvlText w:val=""/>
      <w:lvlJc w:val="left"/>
      <w:pPr>
        <w:ind w:left="3956" w:hanging="420"/>
      </w:pPr>
      <w:rPr>
        <w:rFonts w:ascii="Wingdings" w:hAnsi="Wingdings" w:hint="default"/>
      </w:rPr>
    </w:lvl>
    <w:lvl w:ilvl="6" w:tplc="04090001" w:tentative="1">
      <w:start w:val="1"/>
      <w:numFmt w:val="bullet"/>
      <w:lvlText w:val=""/>
      <w:lvlJc w:val="left"/>
      <w:pPr>
        <w:ind w:left="4376" w:hanging="420"/>
      </w:pPr>
      <w:rPr>
        <w:rFonts w:ascii="Wingdings" w:hAnsi="Wingdings" w:hint="default"/>
      </w:rPr>
    </w:lvl>
    <w:lvl w:ilvl="7" w:tplc="04090003" w:tentative="1">
      <w:start w:val="1"/>
      <w:numFmt w:val="bullet"/>
      <w:lvlText w:val=""/>
      <w:lvlJc w:val="left"/>
      <w:pPr>
        <w:ind w:left="4796" w:hanging="420"/>
      </w:pPr>
      <w:rPr>
        <w:rFonts w:ascii="Wingdings" w:hAnsi="Wingdings" w:hint="default"/>
      </w:rPr>
    </w:lvl>
    <w:lvl w:ilvl="8" w:tplc="04090005" w:tentative="1">
      <w:start w:val="1"/>
      <w:numFmt w:val="bullet"/>
      <w:lvlText w:val=""/>
      <w:lvlJc w:val="left"/>
      <w:pPr>
        <w:ind w:left="5216" w:hanging="420"/>
      </w:pPr>
      <w:rPr>
        <w:rFonts w:ascii="Wingdings" w:hAnsi="Wingdings" w:hint="default"/>
      </w:rPr>
    </w:lvl>
  </w:abstractNum>
  <w:abstractNum w:abstractNumId="17"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D76FF1"/>
    <w:multiLevelType w:val="hybridMultilevel"/>
    <w:tmpl w:val="7C8C6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0"/>
  </w:num>
  <w:num w:numId="7">
    <w:abstractNumId w:val="18"/>
  </w:num>
  <w:num w:numId="8">
    <w:abstractNumId w:val="7"/>
  </w:num>
  <w:num w:numId="9">
    <w:abstractNumId w:val="17"/>
  </w:num>
  <w:num w:numId="10">
    <w:abstractNumId w:val="4"/>
  </w:num>
  <w:num w:numId="11">
    <w:abstractNumId w:val="24"/>
  </w:num>
  <w:num w:numId="12">
    <w:abstractNumId w:val="22"/>
  </w:num>
  <w:num w:numId="13">
    <w:abstractNumId w:val="27"/>
  </w:num>
  <w:num w:numId="14">
    <w:abstractNumId w:val="0"/>
  </w:num>
  <w:num w:numId="15">
    <w:abstractNumId w:val="0"/>
  </w:num>
  <w:num w:numId="16">
    <w:abstractNumId w:val="23"/>
  </w:num>
  <w:num w:numId="17">
    <w:abstractNumId w:val="6"/>
  </w:num>
  <w:num w:numId="18">
    <w:abstractNumId w:val="13"/>
  </w:num>
  <w:num w:numId="19">
    <w:abstractNumId w:val="1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5"/>
  </w:num>
  <w:num w:numId="24">
    <w:abstractNumId w:val="21"/>
  </w:num>
  <w:num w:numId="25">
    <w:abstractNumId w:val="12"/>
  </w:num>
  <w:num w:numId="26">
    <w:abstractNumId w:val="13"/>
  </w:num>
  <w:num w:numId="27">
    <w:abstractNumId w:val="13"/>
  </w:num>
  <w:num w:numId="28">
    <w:abstractNumId w:val="8"/>
  </w:num>
  <w:num w:numId="29">
    <w:abstractNumId w:val="3"/>
  </w:num>
  <w:num w:numId="30">
    <w:abstractNumId w:val="10"/>
  </w:num>
  <w:num w:numId="31">
    <w:abstractNumId w:val="11"/>
  </w:num>
  <w:num w:numId="32">
    <w:abstractNumId w:val="26"/>
  </w:num>
  <w:num w:numId="33">
    <w:abstractNumId w:val="0"/>
  </w:num>
  <w:num w:numId="34">
    <w:abstractNumId w:val="0"/>
  </w:num>
  <w:num w:numId="35">
    <w:abstractNumId w:val="1"/>
  </w:num>
  <w:num w:numId="36">
    <w:abstractNumId w:val="16"/>
  </w:num>
  <w:num w:numId="37">
    <w:abstractNumId w:val="9"/>
  </w:num>
  <w:num w:numId="38">
    <w:abstractNumId w:val="2"/>
  </w:num>
  <w:num w:numId="3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93"/>
    <w:rsid w:val="0000178E"/>
    <w:rsid w:val="00001A28"/>
    <w:rsid w:val="00001E23"/>
    <w:rsid w:val="00003169"/>
    <w:rsid w:val="00003229"/>
    <w:rsid w:val="000044EF"/>
    <w:rsid w:val="00004B70"/>
    <w:rsid w:val="00005E6A"/>
    <w:rsid w:val="000060EF"/>
    <w:rsid w:val="000065FD"/>
    <w:rsid w:val="00006AEB"/>
    <w:rsid w:val="000073F2"/>
    <w:rsid w:val="000074DA"/>
    <w:rsid w:val="00007D86"/>
    <w:rsid w:val="00007DDA"/>
    <w:rsid w:val="0001015D"/>
    <w:rsid w:val="000103B4"/>
    <w:rsid w:val="0001068D"/>
    <w:rsid w:val="00010E3C"/>
    <w:rsid w:val="00011C1B"/>
    <w:rsid w:val="00012F38"/>
    <w:rsid w:val="00012FDA"/>
    <w:rsid w:val="00013A3B"/>
    <w:rsid w:val="000143D0"/>
    <w:rsid w:val="00014D6D"/>
    <w:rsid w:val="00014E51"/>
    <w:rsid w:val="000168F5"/>
    <w:rsid w:val="000178FF"/>
    <w:rsid w:val="000211B7"/>
    <w:rsid w:val="0002174B"/>
    <w:rsid w:val="00023C3A"/>
    <w:rsid w:val="00023FAD"/>
    <w:rsid w:val="0002406F"/>
    <w:rsid w:val="00025A91"/>
    <w:rsid w:val="00025BE4"/>
    <w:rsid w:val="00026A00"/>
    <w:rsid w:val="0003066C"/>
    <w:rsid w:val="000328C0"/>
    <w:rsid w:val="00034109"/>
    <w:rsid w:val="00034515"/>
    <w:rsid w:val="0003642B"/>
    <w:rsid w:val="0003789E"/>
    <w:rsid w:val="00037FC9"/>
    <w:rsid w:val="00040248"/>
    <w:rsid w:val="00040566"/>
    <w:rsid w:val="0004183D"/>
    <w:rsid w:val="00041967"/>
    <w:rsid w:val="00041EBF"/>
    <w:rsid w:val="0004394D"/>
    <w:rsid w:val="0004432C"/>
    <w:rsid w:val="00044790"/>
    <w:rsid w:val="0004548C"/>
    <w:rsid w:val="000459C8"/>
    <w:rsid w:val="0004621D"/>
    <w:rsid w:val="00046BE8"/>
    <w:rsid w:val="00046C34"/>
    <w:rsid w:val="00050C2A"/>
    <w:rsid w:val="00051265"/>
    <w:rsid w:val="000512D7"/>
    <w:rsid w:val="00051CD4"/>
    <w:rsid w:val="00052022"/>
    <w:rsid w:val="000527DD"/>
    <w:rsid w:val="0005338D"/>
    <w:rsid w:val="00053D37"/>
    <w:rsid w:val="000545DC"/>
    <w:rsid w:val="00054F7D"/>
    <w:rsid w:val="00055032"/>
    <w:rsid w:val="00057CF4"/>
    <w:rsid w:val="00060A85"/>
    <w:rsid w:val="00062AF0"/>
    <w:rsid w:val="000632EE"/>
    <w:rsid w:val="00063940"/>
    <w:rsid w:val="00063A9C"/>
    <w:rsid w:val="00064948"/>
    <w:rsid w:val="00065DD5"/>
    <w:rsid w:val="000672AD"/>
    <w:rsid w:val="000672F2"/>
    <w:rsid w:val="00070914"/>
    <w:rsid w:val="000723DF"/>
    <w:rsid w:val="000730DE"/>
    <w:rsid w:val="000731C7"/>
    <w:rsid w:val="00075EB2"/>
    <w:rsid w:val="000761EB"/>
    <w:rsid w:val="0007671B"/>
    <w:rsid w:val="00076D3C"/>
    <w:rsid w:val="00076EC4"/>
    <w:rsid w:val="00080D1F"/>
    <w:rsid w:val="00082C74"/>
    <w:rsid w:val="00083C4D"/>
    <w:rsid w:val="00084367"/>
    <w:rsid w:val="000863C2"/>
    <w:rsid w:val="00086B41"/>
    <w:rsid w:val="00086FB4"/>
    <w:rsid w:val="00090DFC"/>
    <w:rsid w:val="00091492"/>
    <w:rsid w:val="00091792"/>
    <w:rsid w:val="00096252"/>
    <w:rsid w:val="00096795"/>
    <w:rsid w:val="000977AD"/>
    <w:rsid w:val="00097C9C"/>
    <w:rsid w:val="000A0660"/>
    <w:rsid w:val="000A0B52"/>
    <w:rsid w:val="000A2371"/>
    <w:rsid w:val="000A264C"/>
    <w:rsid w:val="000A2AA2"/>
    <w:rsid w:val="000A35A3"/>
    <w:rsid w:val="000A367D"/>
    <w:rsid w:val="000A4393"/>
    <w:rsid w:val="000A75CC"/>
    <w:rsid w:val="000A7685"/>
    <w:rsid w:val="000B148E"/>
    <w:rsid w:val="000B1C79"/>
    <w:rsid w:val="000B1D96"/>
    <w:rsid w:val="000B2113"/>
    <w:rsid w:val="000B2A44"/>
    <w:rsid w:val="000B31C9"/>
    <w:rsid w:val="000B4CFF"/>
    <w:rsid w:val="000B7A9C"/>
    <w:rsid w:val="000C1737"/>
    <w:rsid w:val="000C21BF"/>
    <w:rsid w:val="000C2C1D"/>
    <w:rsid w:val="000C313D"/>
    <w:rsid w:val="000C3EE9"/>
    <w:rsid w:val="000C3FAA"/>
    <w:rsid w:val="000C48B2"/>
    <w:rsid w:val="000C55A9"/>
    <w:rsid w:val="000C6AE3"/>
    <w:rsid w:val="000C6E7C"/>
    <w:rsid w:val="000D002B"/>
    <w:rsid w:val="000D0A8F"/>
    <w:rsid w:val="000D0CDA"/>
    <w:rsid w:val="000D2A73"/>
    <w:rsid w:val="000D3164"/>
    <w:rsid w:val="000D4958"/>
    <w:rsid w:val="000D4C74"/>
    <w:rsid w:val="000D4F93"/>
    <w:rsid w:val="000D6077"/>
    <w:rsid w:val="000D6CA0"/>
    <w:rsid w:val="000D6CF0"/>
    <w:rsid w:val="000E0102"/>
    <w:rsid w:val="000E0671"/>
    <w:rsid w:val="000E0E6A"/>
    <w:rsid w:val="000E1367"/>
    <w:rsid w:val="000E141F"/>
    <w:rsid w:val="000E3E39"/>
    <w:rsid w:val="000E4363"/>
    <w:rsid w:val="000E4A8B"/>
    <w:rsid w:val="000E5B23"/>
    <w:rsid w:val="000E5FDE"/>
    <w:rsid w:val="000E6FC0"/>
    <w:rsid w:val="000E778C"/>
    <w:rsid w:val="000F231C"/>
    <w:rsid w:val="000F2AC8"/>
    <w:rsid w:val="000F3711"/>
    <w:rsid w:val="000F5C63"/>
    <w:rsid w:val="000F6303"/>
    <w:rsid w:val="000F71C1"/>
    <w:rsid w:val="000F7453"/>
    <w:rsid w:val="000F7CB1"/>
    <w:rsid w:val="0010083D"/>
    <w:rsid w:val="0010165C"/>
    <w:rsid w:val="0010283B"/>
    <w:rsid w:val="00102A80"/>
    <w:rsid w:val="001038D8"/>
    <w:rsid w:val="001041B8"/>
    <w:rsid w:val="001041BA"/>
    <w:rsid w:val="00104E02"/>
    <w:rsid w:val="00105F97"/>
    <w:rsid w:val="00105FC1"/>
    <w:rsid w:val="001074F1"/>
    <w:rsid w:val="00107B07"/>
    <w:rsid w:val="001110CD"/>
    <w:rsid w:val="001127AE"/>
    <w:rsid w:val="001128D2"/>
    <w:rsid w:val="0011294A"/>
    <w:rsid w:val="00112D9F"/>
    <w:rsid w:val="00113507"/>
    <w:rsid w:val="001141C8"/>
    <w:rsid w:val="00115666"/>
    <w:rsid w:val="00115741"/>
    <w:rsid w:val="0011713E"/>
    <w:rsid w:val="001179FA"/>
    <w:rsid w:val="0012126A"/>
    <w:rsid w:val="00121FCA"/>
    <w:rsid w:val="001229AD"/>
    <w:rsid w:val="00122CA5"/>
    <w:rsid w:val="0012344B"/>
    <w:rsid w:val="0012375F"/>
    <w:rsid w:val="00124344"/>
    <w:rsid w:val="001246CC"/>
    <w:rsid w:val="001250D6"/>
    <w:rsid w:val="0012589A"/>
    <w:rsid w:val="001268A5"/>
    <w:rsid w:val="001272EC"/>
    <w:rsid w:val="00127607"/>
    <w:rsid w:val="00130B10"/>
    <w:rsid w:val="00130C36"/>
    <w:rsid w:val="0013120D"/>
    <w:rsid w:val="00136830"/>
    <w:rsid w:val="00140725"/>
    <w:rsid w:val="001422D5"/>
    <w:rsid w:val="00143A70"/>
    <w:rsid w:val="00144C58"/>
    <w:rsid w:val="00145B43"/>
    <w:rsid w:val="00145FB7"/>
    <w:rsid w:val="00146923"/>
    <w:rsid w:val="00146BAD"/>
    <w:rsid w:val="00146ED2"/>
    <w:rsid w:val="00146EF5"/>
    <w:rsid w:val="00147220"/>
    <w:rsid w:val="001473DC"/>
    <w:rsid w:val="001510F0"/>
    <w:rsid w:val="001525BF"/>
    <w:rsid w:val="0015382C"/>
    <w:rsid w:val="00161188"/>
    <w:rsid w:val="001617DC"/>
    <w:rsid w:val="00161A91"/>
    <w:rsid w:val="00163928"/>
    <w:rsid w:val="001647A1"/>
    <w:rsid w:val="00164B98"/>
    <w:rsid w:val="00164CEC"/>
    <w:rsid w:val="00164EA0"/>
    <w:rsid w:val="00164F05"/>
    <w:rsid w:val="001656D9"/>
    <w:rsid w:val="001667BE"/>
    <w:rsid w:val="00167C78"/>
    <w:rsid w:val="00170133"/>
    <w:rsid w:val="001709E4"/>
    <w:rsid w:val="00171325"/>
    <w:rsid w:val="00171381"/>
    <w:rsid w:val="00172253"/>
    <w:rsid w:val="00172642"/>
    <w:rsid w:val="0017352C"/>
    <w:rsid w:val="00174DD5"/>
    <w:rsid w:val="001755AE"/>
    <w:rsid w:val="00175C52"/>
    <w:rsid w:val="00176A05"/>
    <w:rsid w:val="0018121D"/>
    <w:rsid w:val="00182317"/>
    <w:rsid w:val="0018299F"/>
    <w:rsid w:val="00182CAD"/>
    <w:rsid w:val="0018320D"/>
    <w:rsid w:val="001833A9"/>
    <w:rsid w:val="0018379C"/>
    <w:rsid w:val="001865C8"/>
    <w:rsid w:val="00191C40"/>
    <w:rsid w:val="00191E1F"/>
    <w:rsid w:val="001921CE"/>
    <w:rsid w:val="001923AE"/>
    <w:rsid w:val="0019243B"/>
    <w:rsid w:val="001926CD"/>
    <w:rsid w:val="001927A6"/>
    <w:rsid w:val="00192D33"/>
    <w:rsid w:val="00192E25"/>
    <w:rsid w:val="00193540"/>
    <w:rsid w:val="00194DEB"/>
    <w:rsid w:val="001957DC"/>
    <w:rsid w:val="001959AD"/>
    <w:rsid w:val="00195E21"/>
    <w:rsid w:val="00196EEE"/>
    <w:rsid w:val="001A01BE"/>
    <w:rsid w:val="001A0D0B"/>
    <w:rsid w:val="001A0E38"/>
    <w:rsid w:val="001A23A7"/>
    <w:rsid w:val="001A2F08"/>
    <w:rsid w:val="001A47A4"/>
    <w:rsid w:val="001A492F"/>
    <w:rsid w:val="001A4E0E"/>
    <w:rsid w:val="001A4E12"/>
    <w:rsid w:val="001A6E3E"/>
    <w:rsid w:val="001A7731"/>
    <w:rsid w:val="001A7C55"/>
    <w:rsid w:val="001B0A81"/>
    <w:rsid w:val="001B12C0"/>
    <w:rsid w:val="001B2D53"/>
    <w:rsid w:val="001B409E"/>
    <w:rsid w:val="001B500F"/>
    <w:rsid w:val="001B591A"/>
    <w:rsid w:val="001B5F18"/>
    <w:rsid w:val="001B6C33"/>
    <w:rsid w:val="001C0721"/>
    <w:rsid w:val="001C081D"/>
    <w:rsid w:val="001C28A7"/>
    <w:rsid w:val="001C2A81"/>
    <w:rsid w:val="001C2D5C"/>
    <w:rsid w:val="001C30A9"/>
    <w:rsid w:val="001C3F34"/>
    <w:rsid w:val="001C4B6A"/>
    <w:rsid w:val="001C54FF"/>
    <w:rsid w:val="001C5E2C"/>
    <w:rsid w:val="001C6B4E"/>
    <w:rsid w:val="001C77FF"/>
    <w:rsid w:val="001D007E"/>
    <w:rsid w:val="001D00F3"/>
    <w:rsid w:val="001D059E"/>
    <w:rsid w:val="001D299B"/>
    <w:rsid w:val="001D2C22"/>
    <w:rsid w:val="001D2D3D"/>
    <w:rsid w:val="001D4B35"/>
    <w:rsid w:val="001D52D0"/>
    <w:rsid w:val="001D6315"/>
    <w:rsid w:val="001D69F0"/>
    <w:rsid w:val="001D7676"/>
    <w:rsid w:val="001E01A9"/>
    <w:rsid w:val="001E01C7"/>
    <w:rsid w:val="001E1202"/>
    <w:rsid w:val="001E4112"/>
    <w:rsid w:val="001E49C4"/>
    <w:rsid w:val="001E5BD2"/>
    <w:rsid w:val="001E6C0B"/>
    <w:rsid w:val="001E6FF3"/>
    <w:rsid w:val="001F1227"/>
    <w:rsid w:val="001F30FF"/>
    <w:rsid w:val="001F321D"/>
    <w:rsid w:val="001F3538"/>
    <w:rsid w:val="001F36A7"/>
    <w:rsid w:val="001F428F"/>
    <w:rsid w:val="001F75D1"/>
    <w:rsid w:val="002018F7"/>
    <w:rsid w:val="00203E47"/>
    <w:rsid w:val="00204DB4"/>
    <w:rsid w:val="0020504D"/>
    <w:rsid w:val="00205E07"/>
    <w:rsid w:val="002065A6"/>
    <w:rsid w:val="00206C54"/>
    <w:rsid w:val="00207014"/>
    <w:rsid w:val="00207586"/>
    <w:rsid w:val="002103B2"/>
    <w:rsid w:val="00210D38"/>
    <w:rsid w:val="0021106A"/>
    <w:rsid w:val="00211AA2"/>
    <w:rsid w:val="00214A8A"/>
    <w:rsid w:val="00214F9A"/>
    <w:rsid w:val="00216839"/>
    <w:rsid w:val="00217E25"/>
    <w:rsid w:val="00220926"/>
    <w:rsid w:val="00220B81"/>
    <w:rsid w:val="00220E65"/>
    <w:rsid w:val="0022225D"/>
    <w:rsid w:val="002227B7"/>
    <w:rsid w:val="002238C9"/>
    <w:rsid w:val="00223B53"/>
    <w:rsid w:val="002243E8"/>
    <w:rsid w:val="00225D8A"/>
    <w:rsid w:val="00230403"/>
    <w:rsid w:val="00230A2B"/>
    <w:rsid w:val="002337C7"/>
    <w:rsid w:val="002340E5"/>
    <w:rsid w:val="00236B24"/>
    <w:rsid w:val="00237942"/>
    <w:rsid w:val="00237B67"/>
    <w:rsid w:val="002413B5"/>
    <w:rsid w:val="002415D1"/>
    <w:rsid w:val="00242110"/>
    <w:rsid w:val="002428FF"/>
    <w:rsid w:val="00243093"/>
    <w:rsid w:val="002432B5"/>
    <w:rsid w:val="00243662"/>
    <w:rsid w:val="002444F6"/>
    <w:rsid w:val="00244650"/>
    <w:rsid w:val="00244689"/>
    <w:rsid w:val="00244A5D"/>
    <w:rsid w:val="00250C0F"/>
    <w:rsid w:val="00251219"/>
    <w:rsid w:val="00251D6A"/>
    <w:rsid w:val="002525A1"/>
    <w:rsid w:val="00252612"/>
    <w:rsid w:val="00252ED3"/>
    <w:rsid w:val="0025304F"/>
    <w:rsid w:val="00254CD9"/>
    <w:rsid w:val="002553EB"/>
    <w:rsid w:val="0025541E"/>
    <w:rsid w:val="00256123"/>
    <w:rsid w:val="00256898"/>
    <w:rsid w:val="00256ADD"/>
    <w:rsid w:val="00257043"/>
    <w:rsid w:val="00257343"/>
    <w:rsid w:val="00257C94"/>
    <w:rsid w:val="00257FC6"/>
    <w:rsid w:val="00260063"/>
    <w:rsid w:val="002633FE"/>
    <w:rsid w:val="002636F5"/>
    <w:rsid w:val="00264157"/>
    <w:rsid w:val="00267584"/>
    <w:rsid w:val="00270AF9"/>
    <w:rsid w:val="0027105D"/>
    <w:rsid w:val="0027203C"/>
    <w:rsid w:val="0027224E"/>
    <w:rsid w:val="00272393"/>
    <w:rsid w:val="00273506"/>
    <w:rsid w:val="002740AE"/>
    <w:rsid w:val="00274536"/>
    <w:rsid w:val="00274EFB"/>
    <w:rsid w:val="00274F4E"/>
    <w:rsid w:val="00275629"/>
    <w:rsid w:val="00275EB0"/>
    <w:rsid w:val="00276288"/>
    <w:rsid w:val="00277855"/>
    <w:rsid w:val="0028191D"/>
    <w:rsid w:val="0028226F"/>
    <w:rsid w:val="00282505"/>
    <w:rsid w:val="00283041"/>
    <w:rsid w:val="00283CB6"/>
    <w:rsid w:val="002866C8"/>
    <w:rsid w:val="002907AA"/>
    <w:rsid w:val="0029087C"/>
    <w:rsid w:val="00290FFF"/>
    <w:rsid w:val="002918E6"/>
    <w:rsid w:val="002919E4"/>
    <w:rsid w:val="00291FBB"/>
    <w:rsid w:val="00292E26"/>
    <w:rsid w:val="002948AE"/>
    <w:rsid w:val="002968E0"/>
    <w:rsid w:val="00296F9C"/>
    <w:rsid w:val="00297418"/>
    <w:rsid w:val="00297DF5"/>
    <w:rsid w:val="00297FF4"/>
    <w:rsid w:val="002A254E"/>
    <w:rsid w:val="002A2769"/>
    <w:rsid w:val="002A386D"/>
    <w:rsid w:val="002A3AAE"/>
    <w:rsid w:val="002A5EAA"/>
    <w:rsid w:val="002A6447"/>
    <w:rsid w:val="002A68BC"/>
    <w:rsid w:val="002A6AD0"/>
    <w:rsid w:val="002A6ADD"/>
    <w:rsid w:val="002B00BB"/>
    <w:rsid w:val="002B0452"/>
    <w:rsid w:val="002B0FF4"/>
    <w:rsid w:val="002B1073"/>
    <w:rsid w:val="002B1971"/>
    <w:rsid w:val="002B260C"/>
    <w:rsid w:val="002B49DD"/>
    <w:rsid w:val="002B504E"/>
    <w:rsid w:val="002B5314"/>
    <w:rsid w:val="002B562F"/>
    <w:rsid w:val="002B5CCF"/>
    <w:rsid w:val="002B5DBF"/>
    <w:rsid w:val="002B63F8"/>
    <w:rsid w:val="002B7F49"/>
    <w:rsid w:val="002C0F7B"/>
    <w:rsid w:val="002C10BA"/>
    <w:rsid w:val="002C17D4"/>
    <w:rsid w:val="002C2766"/>
    <w:rsid w:val="002C2D13"/>
    <w:rsid w:val="002C35E9"/>
    <w:rsid w:val="002C376D"/>
    <w:rsid w:val="002C3E45"/>
    <w:rsid w:val="002C508C"/>
    <w:rsid w:val="002C5490"/>
    <w:rsid w:val="002C56C2"/>
    <w:rsid w:val="002C5958"/>
    <w:rsid w:val="002C68FA"/>
    <w:rsid w:val="002D1D15"/>
    <w:rsid w:val="002D1D36"/>
    <w:rsid w:val="002D2171"/>
    <w:rsid w:val="002D2761"/>
    <w:rsid w:val="002D3033"/>
    <w:rsid w:val="002D36FB"/>
    <w:rsid w:val="002D4084"/>
    <w:rsid w:val="002D40B9"/>
    <w:rsid w:val="002D62F9"/>
    <w:rsid w:val="002E01ED"/>
    <w:rsid w:val="002E173A"/>
    <w:rsid w:val="002E195B"/>
    <w:rsid w:val="002E3517"/>
    <w:rsid w:val="002E37AC"/>
    <w:rsid w:val="002E405D"/>
    <w:rsid w:val="002E47A8"/>
    <w:rsid w:val="002E6E84"/>
    <w:rsid w:val="002E71AF"/>
    <w:rsid w:val="002E7A2B"/>
    <w:rsid w:val="002E7D0A"/>
    <w:rsid w:val="002F049E"/>
    <w:rsid w:val="002F1445"/>
    <w:rsid w:val="002F19E3"/>
    <w:rsid w:val="002F1DE6"/>
    <w:rsid w:val="002F4B85"/>
    <w:rsid w:val="002F5419"/>
    <w:rsid w:val="002F5868"/>
    <w:rsid w:val="002F5D58"/>
    <w:rsid w:val="002F650A"/>
    <w:rsid w:val="002F676B"/>
    <w:rsid w:val="002F78D1"/>
    <w:rsid w:val="00300530"/>
    <w:rsid w:val="00300F34"/>
    <w:rsid w:val="0030119F"/>
    <w:rsid w:val="003011A0"/>
    <w:rsid w:val="0030167F"/>
    <w:rsid w:val="00301AAA"/>
    <w:rsid w:val="00302338"/>
    <w:rsid w:val="00303C2E"/>
    <w:rsid w:val="00303F75"/>
    <w:rsid w:val="003054E4"/>
    <w:rsid w:val="00305E46"/>
    <w:rsid w:val="00306037"/>
    <w:rsid w:val="003072CE"/>
    <w:rsid w:val="00307CEA"/>
    <w:rsid w:val="00310607"/>
    <w:rsid w:val="003109CF"/>
    <w:rsid w:val="00311886"/>
    <w:rsid w:val="003132E9"/>
    <w:rsid w:val="003135AF"/>
    <w:rsid w:val="003135F1"/>
    <w:rsid w:val="00313A85"/>
    <w:rsid w:val="003142FB"/>
    <w:rsid w:val="00314666"/>
    <w:rsid w:val="00316162"/>
    <w:rsid w:val="003163B7"/>
    <w:rsid w:val="00320E12"/>
    <w:rsid w:val="00321981"/>
    <w:rsid w:val="0032200D"/>
    <w:rsid w:val="0032285E"/>
    <w:rsid w:val="003230C1"/>
    <w:rsid w:val="00323A26"/>
    <w:rsid w:val="00323DAE"/>
    <w:rsid w:val="00324D53"/>
    <w:rsid w:val="00324DEC"/>
    <w:rsid w:val="003250BD"/>
    <w:rsid w:val="0032588C"/>
    <w:rsid w:val="003262C6"/>
    <w:rsid w:val="0032721B"/>
    <w:rsid w:val="0032734D"/>
    <w:rsid w:val="003303D7"/>
    <w:rsid w:val="00330A1F"/>
    <w:rsid w:val="00330CA1"/>
    <w:rsid w:val="00331431"/>
    <w:rsid w:val="00331C0D"/>
    <w:rsid w:val="00333126"/>
    <w:rsid w:val="003336FF"/>
    <w:rsid w:val="00333B8D"/>
    <w:rsid w:val="00333D70"/>
    <w:rsid w:val="003342BA"/>
    <w:rsid w:val="0033452F"/>
    <w:rsid w:val="003348CB"/>
    <w:rsid w:val="00334E2B"/>
    <w:rsid w:val="00335415"/>
    <w:rsid w:val="003356BE"/>
    <w:rsid w:val="00335854"/>
    <w:rsid w:val="00335B96"/>
    <w:rsid w:val="00336735"/>
    <w:rsid w:val="00337C96"/>
    <w:rsid w:val="00341815"/>
    <w:rsid w:val="003423A5"/>
    <w:rsid w:val="003425A1"/>
    <w:rsid w:val="003425C9"/>
    <w:rsid w:val="003428FC"/>
    <w:rsid w:val="00342B93"/>
    <w:rsid w:val="003439C3"/>
    <w:rsid w:val="003442B7"/>
    <w:rsid w:val="00345543"/>
    <w:rsid w:val="0034672B"/>
    <w:rsid w:val="00347911"/>
    <w:rsid w:val="003506E2"/>
    <w:rsid w:val="0035099E"/>
    <w:rsid w:val="003511C9"/>
    <w:rsid w:val="00351319"/>
    <w:rsid w:val="0035232A"/>
    <w:rsid w:val="00352520"/>
    <w:rsid w:val="00352C96"/>
    <w:rsid w:val="0035326C"/>
    <w:rsid w:val="00353303"/>
    <w:rsid w:val="00353962"/>
    <w:rsid w:val="00353A40"/>
    <w:rsid w:val="00353FD5"/>
    <w:rsid w:val="0035465A"/>
    <w:rsid w:val="003547D2"/>
    <w:rsid w:val="0035738E"/>
    <w:rsid w:val="00357F18"/>
    <w:rsid w:val="00363525"/>
    <w:rsid w:val="00365297"/>
    <w:rsid w:val="003652C2"/>
    <w:rsid w:val="00367B3A"/>
    <w:rsid w:val="00367F97"/>
    <w:rsid w:val="0037079F"/>
    <w:rsid w:val="00370937"/>
    <w:rsid w:val="003719BA"/>
    <w:rsid w:val="00372238"/>
    <w:rsid w:val="003732AF"/>
    <w:rsid w:val="00373A0C"/>
    <w:rsid w:val="00376A04"/>
    <w:rsid w:val="00376BAD"/>
    <w:rsid w:val="003779E6"/>
    <w:rsid w:val="003804E1"/>
    <w:rsid w:val="00381FC7"/>
    <w:rsid w:val="00382C3F"/>
    <w:rsid w:val="00382CDA"/>
    <w:rsid w:val="00383B18"/>
    <w:rsid w:val="00386132"/>
    <w:rsid w:val="00386AFD"/>
    <w:rsid w:val="00387CE8"/>
    <w:rsid w:val="00391B10"/>
    <w:rsid w:val="00392B8C"/>
    <w:rsid w:val="0039300F"/>
    <w:rsid w:val="00393A4A"/>
    <w:rsid w:val="00394836"/>
    <w:rsid w:val="003951F4"/>
    <w:rsid w:val="00397774"/>
    <w:rsid w:val="003A045B"/>
    <w:rsid w:val="003A06D4"/>
    <w:rsid w:val="003A0BA7"/>
    <w:rsid w:val="003A139D"/>
    <w:rsid w:val="003A1E64"/>
    <w:rsid w:val="003A2A0B"/>
    <w:rsid w:val="003A346D"/>
    <w:rsid w:val="003A59A3"/>
    <w:rsid w:val="003B039C"/>
    <w:rsid w:val="003B1A82"/>
    <w:rsid w:val="003B2547"/>
    <w:rsid w:val="003B2BEC"/>
    <w:rsid w:val="003B2D97"/>
    <w:rsid w:val="003B2E6E"/>
    <w:rsid w:val="003B3865"/>
    <w:rsid w:val="003B3D84"/>
    <w:rsid w:val="003B42B9"/>
    <w:rsid w:val="003B4D3F"/>
    <w:rsid w:val="003B57F0"/>
    <w:rsid w:val="003B6874"/>
    <w:rsid w:val="003B7154"/>
    <w:rsid w:val="003B7ABF"/>
    <w:rsid w:val="003B7CAF"/>
    <w:rsid w:val="003B7E6D"/>
    <w:rsid w:val="003C2328"/>
    <w:rsid w:val="003C25A0"/>
    <w:rsid w:val="003C2909"/>
    <w:rsid w:val="003C3015"/>
    <w:rsid w:val="003C3F5E"/>
    <w:rsid w:val="003C45B9"/>
    <w:rsid w:val="003C4AFE"/>
    <w:rsid w:val="003C4D8C"/>
    <w:rsid w:val="003C5F9D"/>
    <w:rsid w:val="003C7823"/>
    <w:rsid w:val="003D0086"/>
    <w:rsid w:val="003D0E3C"/>
    <w:rsid w:val="003D16A4"/>
    <w:rsid w:val="003D17BA"/>
    <w:rsid w:val="003D1CE2"/>
    <w:rsid w:val="003D1D86"/>
    <w:rsid w:val="003D2298"/>
    <w:rsid w:val="003D290D"/>
    <w:rsid w:val="003D37E6"/>
    <w:rsid w:val="003D5A84"/>
    <w:rsid w:val="003D7393"/>
    <w:rsid w:val="003D74B2"/>
    <w:rsid w:val="003D7CEF"/>
    <w:rsid w:val="003E1342"/>
    <w:rsid w:val="003E1B7C"/>
    <w:rsid w:val="003E1DB8"/>
    <w:rsid w:val="003E2076"/>
    <w:rsid w:val="003E2243"/>
    <w:rsid w:val="003E28A4"/>
    <w:rsid w:val="003E2FB1"/>
    <w:rsid w:val="003E2FDB"/>
    <w:rsid w:val="003E4192"/>
    <w:rsid w:val="003E4CE8"/>
    <w:rsid w:val="003E4D77"/>
    <w:rsid w:val="003E6557"/>
    <w:rsid w:val="003E77E1"/>
    <w:rsid w:val="003F0B02"/>
    <w:rsid w:val="003F17AD"/>
    <w:rsid w:val="003F200E"/>
    <w:rsid w:val="003F4A83"/>
    <w:rsid w:val="003F5224"/>
    <w:rsid w:val="003F5473"/>
    <w:rsid w:val="003F58E9"/>
    <w:rsid w:val="003F6261"/>
    <w:rsid w:val="003F6CB8"/>
    <w:rsid w:val="003F6F87"/>
    <w:rsid w:val="004007A8"/>
    <w:rsid w:val="00400C6C"/>
    <w:rsid w:val="00401991"/>
    <w:rsid w:val="00401D94"/>
    <w:rsid w:val="00401F69"/>
    <w:rsid w:val="004033CD"/>
    <w:rsid w:val="004045C6"/>
    <w:rsid w:val="004050EB"/>
    <w:rsid w:val="00406289"/>
    <w:rsid w:val="0040685A"/>
    <w:rsid w:val="00407421"/>
    <w:rsid w:val="00407CC6"/>
    <w:rsid w:val="0041049E"/>
    <w:rsid w:val="00410E3F"/>
    <w:rsid w:val="0041193C"/>
    <w:rsid w:val="00411B16"/>
    <w:rsid w:val="00411B86"/>
    <w:rsid w:val="00411E53"/>
    <w:rsid w:val="00411F5D"/>
    <w:rsid w:val="00413BE8"/>
    <w:rsid w:val="004145E9"/>
    <w:rsid w:val="00415057"/>
    <w:rsid w:val="00415417"/>
    <w:rsid w:val="00417A7D"/>
    <w:rsid w:val="00417B1D"/>
    <w:rsid w:val="00420B18"/>
    <w:rsid w:val="00421E3F"/>
    <w:rsid w:val="00422844"/>
    <w:rsid w:val="004233D3"/>
    <w:rsid w:val="004246BC"/>
    <w:rsid w:val="00425A4F"/>
    <w:rsid w:val="0042676E"/>
    <w:rsid w:val="00427B47"/>
    <w:rsid w:val="00430A99"/>
    <w:rsid w:val="0043223C"/>
    <w:rsid w:val="00432D39"/>
    <w:rsid w:val="004332E8"/>
    <w:rsid w:val="00434908"/>
    <w:rsid w:val="00436E5C"/>
    <w:rsid w:val="00437C4B"/>
    <w:rsid w:val="00440C51"/>
    <w:rsid w:val="00442042"/>
    <w:rsid w:val="0044270A"/>
    <w:rsid w:val="00442B25"/>
    <w:rsid w:val="00442D67"/>
    <w:rsid w:val="00443DA6"/>
    <w:rsid w:val="0044438E"/>
    <w:rsid w:val="00446349"/>
    <w:rsid w:val="00446B1E"/>
    <w:rsid w:val="004471E3"/>
    <w:rsid w:val="00450186"/>
    <w:rsid w:val="00450569"/>
    <w:rsid w:val="0045128A"/>
    <w:rsid w:val="004545F3"/>
    <w:rsid w:val="004549D6"/>
    <w:rsid w:val="00456479"/>
    <w:rsid w:val="00457F24"/>
    <w:rsid w:val="00460237"/>
    <w:rsid w:val="0046056B"/>
    <w:rsid w:val="00461DC9"/>
    <w:rsid w:val="0046227B"/>
    <w:rsid w:val="00462775"/>
    <w:rsid w:val="00462847"/>
    <w:rsid w:val="00463C46"/>
    <w:rsid w:val="00464938"/>
    <w:rsid w:val="0046506F"/>
    <w:rsid w:val="00465E64"/>
    <w:rsid w:val="004661C2"/>
    <w:rsid w:val="00466615"/>
    <w:rsid w:val="0046664D"/>
    <w:rsid w:val="00466681"/>
    <w:rsid w:val="00466F44"/>
    <w:rsid w:val="00467C9D"/>
    <w:rsid w:val="00467DC5"/>
    <w:rsid w:val="00470640"/>
    <w:rsid w:val="0047205F"/>
    <w:rsid w:val="004730B8"/>
    <w:rsid w:val="00473415"/>
    <w:rsid w:val="00473B4A"/>
    <w:rsid w:val="00475B08"/>
    <w:rsid w:val="004774D9"/>
    <w:rsid w:val="00480703"/>
    <w:rsid w:val="00480828"/>
    <w:rsid w:val="004809A5"/>
    <w:rsid w:val="004820EC"/>
    <w:rsid w:val="00482466"/>
    <w:rsid w:val="00482AA9"/>
    <w:rsid w:val="00485F9A"/>
    <w:rsid w:val="00485FBD"/>
    <w:rsid w:val="004864E9"/>
    <w:rsid w:val="00486BE5"/>
    <w:rsid w:val="00486D04"/>
    <w:rsid w:val="00486D86"/>
    <w:rsid w:val="00487E43"/>
    <w:rsid w:val="004914A2"/>
    <w:rsid w:val="00491744"/>
    <w:rsid w:val="00492D37"/>
    <w:rsid w:val="00492F63"/>
    <w:rsid w:val="004954D9"/>
    <w:rsid w:val="004966D0"/>
    <w:rsid w:val="004A2D6A"/>
    <w:rsid w:val="004A2ED9"/>
    <w:rsid w:val="004A33D6"/>
    <w:rsid w:val="004A38C3"/>
    <w:rsid w:val="004A4183"/>
    <w:rsid w:val="004A4C3F"/>
    <w:rsid w:val="004A4CAF"/>
    <w:rsid w:val="004A4D00"/>
    <w:rsid w:val="004A6739"/>
    <w:rsid w:val="004A7B0B"/>
    <w:rsid w:val="004B0042"/>
    <w:rsid w:val="004B019C"/>
    <w:rsid w:val="004B01C1"/>
    <w:rsid w:val="004B13EB"/>
    <w:rsid w:val="004B26FC"/>
    <w:rsid w:val="004B37D8"/>
    <w:rsid w:val="004B4679"/>
    <w:rsid w:val="004B46AE"/>
    <w:rsid w:val="004B6241"/>
    <w:rsid w:val="004C07CE"/>
    <w:rsid w:val="004C15B8"/>
    <w:rsid w:val="004C1678"/>
    <w:rsid w:val="004C23BC"/>
    <w:rsid w:val="004C4294"/>
    <w:rsid w:val="004C4787"/>
    <w:rsid w:val="004C57A0"/>
    <w:rsid w:val="004C5CDF"/>
    <w:rsid w:val="004C6FE6"/>
    <w:rsid w:val="004D07C6"/>
    <w:rsid w:val="004D29E5"/>
    <w:rsid w:val="004D418F"/>
    <w:rsid w:val="004D41F0"/>
    <w:rsid w:val="004D4479"/>
    <w:rsid w:val="004D49C5"/>
    <w:rsid w:val="004D5F50"/>
    <w:rsid w:val="004E0148"/>
    <w:rsid w:val="004E0EF9"/>
    <w:rsid w:val="004E2221"/>
    <w:rsid w:val="004E2857"/>
    <w:rsid w:val="004E30D9"/>
    <w:rsid w:val="004E38C2"/>
    <w:rsid w:val="004E473D"/>
    <w:rsid w:val="004E4B26"/>
    <w:rsid w:val="004E5B2F"/>
    <w:rsid w:val="004E5F54"/>
    <w:rsid w:val="004E680F"/>
    <w:rsid w:val="004E751E"/>
    <w:rsid w:val="004E7E7A"/>
    <w:rsid w:val="004F020F"/>
    <w:rsid w:val="004F0EEB"/>
    <w:rsid w:val="004F1475"/>
    <w:rsid w:val="004F1899"/>
    <w:rsid w:val="004F5900"/>
    <w:rsid w:val="004F7A69"/>
    <w:rsid w:val="0050103D"/>
    <w:rsid w:val="00501657"/>
    <w:rsid w:val="00501A1E"/>
    <w:rsid w:val="005032C5"/>
    <w:rsid w:val="005037C5"/>
    <w:rsid w:val="00505919"/>
    <w:rsid w:val="00505B9A"/>
    <w:rsid w:val="005062DF"/>
    <w:rsid w:val="00510063"/>
    <w:rsid w:val="005108CF"/>
    <w:rsid w:val="00511AF6"/>
    <w:rsid w:val="00512D66"/>
    <w:rsid w:val="00513FF8"/>
    <w:rsid w:val="0051697F"/>
    <w:rsid w:val="00516C26"/>
    <w:rsid w:val="005179C1"/>
    <w:rsid w:val="00520C10"/>
    <w:rsid w:val="00521AF0"/>
    <w:rsid w:val="00521C1F"/>
    <w:rsid w:val="0052302F"/>
    <w:rsid w:val="0052450D"/>
    <w:rsid w:val="005251AD"/>
    <w:rsid w:val="00525C15"/>
    <w:rsid w:val="0052601F"/>
    <w:rsid w:val="00526483"/>
    <w:rsid w:val="00527377"/>
    <w:rsid w:val="005278F7"/>
    <w:rsid w:val="00527ACE"/>
    <w:rsid w:val="005304DB"/>
    <w:rsid w:val="00531220"/>
    <w:rsid w:val="0053132D"/>
    <w:rsid w:val="00532466"/>
    <w:rsid w:val="00534302"/>
    <w:rsid w:val="005346DC"/>
    <w:rsid w:val="005356CF"/>
    <w:rsid w:val="00536CE2"/>
    <w:rsid w:val="0053770B"/>
    <w:rsid w:val="0054175B"/>
    <w:rsid w:val="00542118"/>
    <w:rsid w:val="005426DD"/>
    <w:rsid w:val="00542C49"/>
    <w:rsid w:val="00542D7A"/>
    <w:rsid w:val="00543CBE"/>
    <w:rsid w:val="00547BAB"/>
    <w:rsid w:val="00550637"/>
    <w:rsid w:val="005509BC"/>
    <w:rsid w:val="00551169"/>
    <w:rsid w:val="0055367F"/>
    <w:rsid w:val="005537F1"/>
    <w:rsid w:val="00554466"/>
    <w:rsid w:val="0055602C"/>
    <w:rsid w:val="00556113"/>
    <w:rsid w:val="0055667E"/>
    <w:rsid w:val="00557226"/>
    <w:rsid w:val="005573D0"/>
    <w:rsid w:val="005606ED"/>
    <w:rsid w:val="00560903"/>
    <w:rsid w:val="00562105"/>
    <w:rsid w:val="00562694"/>
    <w:rsid w:val="00564147"/>
    <w:rsid w:val="00564809"/>
    <w:rsid w:val="005659C4"/>
    <w:rsid w:val="00565FE7"/>
    <w:rsid w:val="005672B1"/>
    <w:rsid w:val="005673C9"/>
    <w:rsid w:val="00567FA5"/>
    <w:rsid w:val="00573172"/>
    <w:rsid w:val="00573D82"/>
    <w:rsid w:val="00575212"/>
    <w:rsid w:val="0057559E"/>
    <w:rsid w:val="0057580A"/>
    <w:rsid w:val="00576E21"/>
    <w:rsid w:val="005773FA"/>
    <w:rsid w:val="00577699"/>
    <w:rsid w:val="00577FA2"/>
    <w:rsid w:val="00580928"/>
    <w:rsid w:val="00580BB8"/>
    <w:rsid w:val="00582D24"/>
    <w:rsid w:val="00583E1C"/>
    <w:rsid w:val="00585219"/>
    <w:rsid w:val="005860EB"/>
    <w:rsid w:val="0058780F"/>
    <w:rsid w:val="00591BFF"/>
    <w:rsid w:val="00591DCD"/>
    <w:rsid w:val="005922CC"/>
    <w:rsid w:val="005924D3"/>
    <w:rsid w:val="00592A8B"/>
    <w:rsid w:val="00593857"/>
    <w:rsid w:val="0059469C"/>
    <w:rsid w:val="00595653"/>
    <w:rsid w:val="00595B23"/>
    <w:rsid w:val="00595F30"/>
    <w:rsid w:val="005969D6"/>
    <w:rsid w:val="00597F74"/>
    <w:rsid w:val="00597F78"/>
    <w:rsid w:val="005A0BB9"/>
    <w:rsid w:val="005A10C1"/>
    <w:rsid w:val="005A1F5C"/>
    <w:rsid w:val="005A3C0E"/>
    <w:rsid w:val="005A4C92"/>
    <w:rsid w:val="005A5C54"/>
    <w:rsid w:val="005B0467"/>
    <w:rsid w:val="005B05FF"/>
    <w:rsid w:val="005B2E06"/>
    <w:rsid w:val="005B57D5"/>
    <w:rsid w:val="005B7594"/>
    <w:rsid w:val="005C0A0D"/>
    <w:rsid w:val="005C0DD3"/>
    <w:rsid w:val="005C145B"/>
    <w:rsid w:val="005C2773"/>
    <w:rsid w:val="005C2AA9"/>
    <w:rsid w:val="005C31CF"/>
    <w:rsid w:val="005C334D"/>
    <w:rsid w:val="005C4B21"/>
    <w:rsid w:val="005C4E97"/>
    <w:rsid w:val="005C52F7"/>
    <w:rsid w:val="005C562D"/>
    <w:rsid w:val="005C6178"/>
    <w:rsid w:val="005C6A1C"/>
    <w:rsid w:val="005C7D8E"/>
    <w:rsid w:val="005D0152"/>
    <w:rsid w:val="005D02B3"/>
    <w:rsid w:val="005D03A6"/>
    <w:rsid w:val="005D25AE"/>
    <w:rsid w:val="005D3292"/>
    <w:rsid w:val="005D33B9"/>
    <w:rsid w:val="005D44AE"/>
    <w:rsid w:val="005D49DF"/>
    <w:rsid w:val="005D56B8"/>
    <w:rsid w:val="005D581B"/>
    <w:rsid w:val="005D6D32"/>
    <w:rsid w:val="005E0166"/>
    <w:rsid w:val="005E0587"/>
    <w:rsid w:val="005E2673"/>
    <w:rsid w:val="005E3B8D"/>
    <w:rsid w:val="005E6692"/>
    <w:rsid w:val="005E67D4"/>
    <w:rsid w:val="005E760E"/>
    <w:rsid w:val="005F046B"/>
    <w:rsid w:val="005F093E"/>
    <w:rsid w:val="005F09CD"/>
    <w:rsid w:val="005F149D"/>
    <w:rsid w:val="005F15EE"/>
    <w:rsid w:val="005F1CD9"/>
    <w:rsid w:val="005F2DBC"/>
    <w:rsid w:val="005F4335"/>
    <w:rsid w:val="005F6811"/>
    <w:rsid w:val="00600490"/>
    <w:rsid w:val="006008AE"/>
    <w:rsid w:val="00600A46"/>
    <w:rsid w:val="006014EC"/>
    <w:rsid w:val="00601C18"/>
    <w:rsid w:val="00602A51"/>
    <w:rsid w:val="006030EA"/>
    <w:rsid w:val="00603EEF"/>
    <w:rsid w:val="006045A6"/>
    <w:rsid w:val="006058A6"/>
    <w:rsid w:val="006066CB"/>
    <w:rsid w:val="0060686E"/>
    <w:rsid w:val="00611447"/>
    <w:rsid w:val="006119AC"/>
    <w:rsid w:val="00611B3A"/>
    <w:rsid w:val="00612517"/>
    <w:rsid w:val="00612A2C"/>
    <w:rsid w:val="00612FBE"/>
    <w:rsid w:val="00613161"/>
    <w:rsid w:val="0061323C"/>
    <w:rsid w:val="0061456F"/>
    <w:rsid w:val="00614E47"/>
    <w:rsid w:val="00615278"/>
    <w:rsid w:val="006156D5"/>
    <w:rsid w:val="00615A85"/>
    <w:rsid w:val="00617371"/>
    <w:rsid w:val="00617B42"/>
    <w:rsid w:val="00620285"/>
    <w:rsid w:val="006206A1"/>
    <w:rsid w:val="0062142F"/>
    <w:rsid w:val="00621E20"/>
    <w:rsid w:val="0062333C"/>
    <w:rsid w:val="006242B7"/>
    <w:rsid w:val="00625B1E"/>
    <w:rsid w:val="00627287"/>
    <w:rsid w:val="00631126"/>
    <w:rsid w:val="00631456"/>
    <w:rsid w:val="00631795"/>
    <w:rsid w:val="00634006"/>
    <w:rsid w:val="006352A5"/>
    <w:rsid w:val="006357E1"/>
    <w:rsid w:val="00635BB0"/>
    <w:rsid w:val="00636171"/>
    <w:rsid w:val="006363CB"/>
    <w:rsid w:val="0063792C"/>
    <w:rsid w:val="006400AC"/>
    <w:rsid w:val="006401B4"/>
    <w:rsid w:val="00640E3E"/>
    <w:rsid w:val="0064188D"/>
    <w:rsid w:val="00643010"/>
    <w:rsid w:val="0064357B"/>
    <w:rsid w:val="00643A61"/>
    <w:rsid w:val="00644030"/>
    <w:rsid w:val="00644042"/>
    <w:rsid w:val="00644981"/>
    <w:rsid w:val="00644B5E"/>
    <w:rsid w:val="00644EFD"/>
    <w:rsid w:val="00646303"/>
    <w:rsid w:val="006468E7"/>
    <w:rsid w:val="00646D83"/>
    <w:rsid w:val="00651143"/>
    <w:rsid w:val="00651CB3"/>
    <w:rsid w:val="0065312A"/>
    <w:rsid w:val="00654C3D"/>
    <w:rsid w:val="00654DF8"/>
    <w:rsid w:val="0065605A"/>
    <w:rsid w:val="00656311"/>
    <w:rsid w:val="0065649C"/>
    <w:rsid w:val="006564C7"/>
    <w:rsid w:val="00656878"/>
    <w:rsid w:val="00661B0E"/>
    <w:rsid w:val="00661B43"/>
    <w:rsid w:val="00661F0A"/>
    <w:rsid w:val="006622AF"/>
    <w:rsid w:val="006641D2"/>
    <w:rsid w:val="0066488A"/>
    <w:rsid w:val="00666261"/>
    <w:rsid w:val="00670A79"/>
    <w:rsid w:val="006712E6"/>
    <w:rsid w:val="00671F1A"/>
    <w:rsid w:val="00674626"/>
    <w:rsid w:val="00674700"/>
    <w:rsid w:val="006748C8"/>
    <w:rsid w:val="00675615"/>
    <w:rsid w:val="00676B4D"/>
    <w:rsid w:val="00676E80"/>
    <w:rsid w:val="00677AD8"/>
    <w:rsid w:val="0068024F"/>
    <w:rsid w:val="006802D0"/>
    <w:rsid w:val="00680872"/>
    <w:rsid w:val="00680C9A"/>
    <w:rsid w:val="00681536"/>
    <w:rsid w:val="006815AF"/>
    <w:rsid w:val="00681946"/>
    <w:rsid w:val="00681F89"/>
    <w:rsid w:val="0068295C"/>
    <w:rsid w:val="00682AA6"/>
    <w:rsid w:val="00685896"/>
    <w:rsid w:val="00685C0D"/>
    <w:rsid w:val="00685DFA"/>
    <w:rsid w:val="00686DE8"/>
    <w:rsid w:val="0068723C"/>
    <w:rsid w:val="006874C7"/>
    <w:rsid w:val="00687B7F"/>
    <w:rsid w:val="00687E12"/>
    <w:rsid w:val="00691537"/>
    <w:rsid w:val="00691979"/>
    <w:rsid w:val="006921C4"/>
    <w:rsid w:val="00692798"/>
    <w:rsid w:val="00693F5C"/>
    <w:rsid w:val="00695D00"/>
    <w:rsid w:val="00696565"/>
    <w:rsid w:val="00696DEE"/>
    <w:rsid w:val="006A09C2"/>
    <w:rsid w:val="006A0B51"/>
    <w:rsid w:val="006A12E6"/>
    <w:rsid w:val="006A15F0"/>
    <w:rsid w:val="006A1CC0"/>
    <w:rsid w:val="006A2B82"/>
    <w:rsid w:val="006A328B"/>
    <w:rsid w:val="006A42C7"/>
    <w:rsid w:val="006A4AB1"/>
    <w:rsid w:val="006A703D"/>
    <w:rsid w:val="006A768E"/>
    <w:rsid w:val="006A7D6D"/>
    <w:rsid w:val="006B1765"/>
    <w:rsid w:val="006B2A4B"/>
    <w:rsid w:val="006B2B53"/>
    <w:rsid w:val="006B3B67"/>
    <w:rsid w:val="006B47B5"/>
    <w:rsid w:val="006B4966"/>
    <w:rsid w:val="006B54DE"/>
    <w:rsid w:val="006B5659"/>
    <w:rsid w:val="006B5D73"/>
    <w:rsid w:val="006B6637"/>
    <w:rsid w:val="006B6816"/>
    <w:rsid w:val="006B7650"/>
    <w:rsid w:val="006B76EA"/>
    <w:rsid w:val="006B7FD5"/>
    <w:rsid w:val="006C09EE"/>
    <w:rsid w:val="006C183E"/>
    <w:rsid w:val="006C18A0"/>
    <w:rsid w:val="006C2106"/>
    <w:rsid w:val="006C263F"/>
    <w:rsid w:val="006C2B53"/>
    <w:rsid w:val="006C316C"/>
    <w:rsid w:val="006C36F8"/>
    <w:rsid w:val="006C4033"/>
    <w:rsid w:val="006C41E0"/>
    <w:rsid w:val="006C54EF"/>
    <w:rsid w:val="006C643D"/>
    <w:rsid w:val="006C7434"/>
    <w:rsid w:val="006C7D30"/>
    <w:rsid w:val="006D04EA"/>
    <w:rsid w:val="006D0710"/>
    <w:rsid w:val="006D3BB6"/>
    <w:rsid w:val="006D4DC6"/>
    <w:rsid w:val="006D6AA0"/>
    <w:rsid w:val="006D6C12"/>
    <w:rsid w:val="006E08F3"/>
    <w:rsid w:val="006E0A61"/>
    <w:rsid w:val="006E1647"/>
    <w:rsid w:val="006E2BF4"/>
    <w:rsid w:val="006E3690"/>
    <w:rsid w:val="006E3B9D"/>
    <w:rsid w:val="006E482C"/>
    <w:rsid w:val="006E5149"/>
    <w:rsid w:val="006E69AA"/>
    <w:rsid w:val="006E7058"/>
    <w:rsid w:val="006F0D9D"/>
    <w:rsid w:val="006F1FBA"/>
    <w:rsid w:val="006F20A2"/>
    <w:rsid w:val="006F20A9"/>
    <w:rsid w:val="006F2616"/>
    <w:rsid w:val="006F41A0"/>
    <w:rsid w:val="006F4698"/>
    <w:rsid w:val="006F5178"/>
    <w:rsid w:val="006F5717"/>
    <w:rsid w:val="006F58CE"/>
    <w:rsid w:val="006F62CD"/>
    <w:rsid w:val="006F63B3"/>
    <w:rsid w:val="006F7670"/>
    <w:rsid w:val="006F7704"/>
    <w:rsid w:val="006F7847"/>
    <w:rsid w:val="0070006B"/>
    <w:rsid w:val="0070180D"/>
    <w:rsid w:val="00701A08"/>
    <w:rsid w:val="00703220"/>
    <w:rsid w:val="007043F9"/>
    <w:rsid w:val="0070676C"/>
    <w:rsid w:val="00706CBA"/>
    <w:rsid w:val="00707567"/>
    <w:rsid w:val="0071022A"/>
    <w:rsid w:val="00711308"/>
    <w:rsid w:val="007113A0"/>
    <w:rsid w:val="00711472"/>
    <w:rsid w:val="00711826"/>
    <w:rsid w:val="00712DD0"/>
    <w:rsid w:val="007140D3"/>
    <w:rsid w:val="007143A6"/>
    <w:rsid w:val="00714D8A"/>
    <w:rsid w:val="007153AB"/>
    <w:rsid w:val="007158AA"/>
    <w:rsid w:val="007162B8"/>
    <w:rsid w:val="007165A7"/>
    <w:rsid w:val="0071774E"/>
    <w:rsid w:val="00717FBB"/>
    <w:rsid w:val="007204B1"/>
    <w:rsid w:val="007204E3"/>
    <w:rsid w:val="007209BD"/>
    <w:rsid w:val="0072108D"/>
    <w:rsid w:val="007216A5"/>
    <w:rsid w:val="00721FD0"/>
    <w:rsid w:val="00722717"/>
    <w:rsid w:val="00723633"/>
    <w:rsid w:val="00724352"/>
    <w:rsid w:val="007243E2"/>
    <w:rsid w:val="007244DB"/>
    <w:rsid w:val="0072517B"/>
    <w:rsid w:val="00730935"/>
    <w:rsid w:val="00730C64"/>
    <w:rsid w:val="00731BF8"/>
    <w:rsid w:val="007329B8"/>
    <w:rsid w:val="0073316B"/>
    <w:rsid w:val="00733C9B"/>
    <w:rsid w:val="007346E5"/>
    <w:rsid w:val="007363A3"/>
    <w:rsid w:val="00736A48"/>
    <w:rsid w:val="00737067"/>
    <w:rsid w:val="0073721C"/>
    <w:rsid w:val="0073729E"/>
    <w:rsid w:val="00737720"/>
    <w:rsid w:val="00737AFA"/>
    <w:rsid w:val="00737B5A"/>
    <w:rsid w:val="0074075C"/>
    <w:rsid w:val="00743082"/>
    <w:rsid w:val="00743090"/>
    <w:rsid w:val="007461C6"/>
    <w:rsid w:val="0075145C"/>
    <w:rsid w:val="007514B4"/>
    <w:rsid w:val="007535EB"/>
    <w:rsid w:val="0075420B"/>
    <w:rsid w:val="007553A3"/>
    <w:rsid w:val="007554BA"/>
    <w:rsid w:val="0075583A"/>
    <w:rsid w:val="00755C14"/>
    <w:rsid w:val="007604AE"/>
    <w:rsid w:val="00760975"/>
    <w:rsid w:val="0076120C"/>
    <w:rsid w:val="00762936"/>
    <w:rsid w:val="00762AB6"/>
    <w:rsid w:val="00762E6A"/>
    <w:rsid w:val="007644FE"/>
    <w:rsid w:val="007646C4"/>
    <w:rsid w:val="00764EA1"/>
    <w:rsid w:val="007669BD"/>
    <w:rsid w:val="0077019B"/>
    <w:rsid w:val="0077297D"/>
    <w:rsid w:val="00774560"/>
    <w:rsid w:val="0077459E"/>
    <w:rsid w:val="00774E22"/>
    <w:rsid w:val="007757B3"/>
    <w:rsid w:val="00776031"/>
    <w:rsid w:val="007803EC"/>
    <w:rsid w:val="00780A39"/>
    <w:rsid w:val="00780D27"/>
    <w:rsid w:val="00783363"/>
    <w:rsid w:val="00784FFD"/>
    <w:rsid w:val="0078792B"/>
    <w:rsid w:val="0079150C"/>
    <w:rsid w:val="007919F2"/>
    <w:rsid w:val="00791B2C"/>
    <w:rsid w:val="007921A1"/>
    <w:rsid w:val="007926B3"/>
    <w:rsid w:val="0079514D"/>
    <w:rsid w:val="007951F8"/>
    <w:rsid w:val="0079576B"/>
    <w:rsid w:val="00796389"/>
    <w:rsid w:val="00796763"/>
    <w:rsid w:val="007A023F"/>
    <w:rsid w:val="007A15C7"/>
    <w:rsid w:val="007A2B45"/>
    <w:rsid w:val="007A2D72"/>
    <w:rsid w:val="007A3755"/>
    <w:rsid w:val="007A3DE1"/>
    <w:rsid w:val="007A4D62"/>
    <w:rsid w:val="007A4DCF"/>
    <w:rsid w:val="007A5647"/>
    <w:rsid w:val="007A632A"/>
    <w:rsid w:val="007A7722"/>
    <w:rsid w:val="007A7E57"/>
    <w:rsid w:val="007B1179"/>
    <w:rsid w:val="007B2802"/>
    <w:rsid w:val="007B3EAC"/>
    <w:rsid w:val="007B4D2D"/>
    <w:rsid w:val="007B58E3"/>
    <w:rsid w:val="007B67B1"/>
    <w:rsid w:val="007B69C7"/>
    <w:rsid w:val="007B71C2"/>
    <w:rsid w:val="007B7494"/>
    <w:rsid w:val="007C0799"/>
    <w:rsid w:val="007C1FD5"/>
    <w:rsid w:val="007C224E"/>
    <w:rsid w:val="007C46D1"/>
    <w:rsid w:val="007C5B98"/>
    <w:rsid w:val="007C5E29"/>
    <w:rsid w:val="007C62C6"/>
    <w:rsid w:val="007C6D9B"/>
    <w:rsid w:val="007D1FAC"/>
    <w:rsid w:val="007D5207"/>
    <w:rsid w:val="007D5F50"/>
    <w:rsid w:val="007D7380"/>
    <w:rsid w:val="007D7D39"/>
    <w:rsid w:val="007E0083"/>
    <w:rsid w:val="007E0513"/>
    <w:rsid w:val="007E08C8"/>
    <w:rsid w:val="007E092D"/>
    <w:rsid w:val="007E0D03"/>
    <w:rsid w:val="007E1D6A"/>
    <w:rsid w:val="007E2389"/>
    <w:rsid w:val="007E2660"/>
    <w:rsid w:val="007E28CF"/>
    <w:rsid w:val="007E2FA4"/>
    <w:rsid w:val="007E3562"/>
    <w:rsid w:val="007E3823"/>
    <w:rsid w:val="007E4138"/>
    <w:rsid w:val="007E4696"/>
    <w:rsid w:val="007E5784"/>
    <w:rsid w:val="007E6B35"/>
    <w:rsid w:val="007F0334"/>
    <w:rsid w:val="007F198D"/>
    <w:rsid w:val="007F238D"/>
    <w:rsid w:val="007F5A30"/>
    <w:rsid w:val="007F5DE0"/>
    <w:rsid w:val="007F5E47"/>
    <w:rsid w:val="007F6395"/>
    <w:rsid w:val="007F6B36"/>
    <w:rsid w:val="007F7B26"/>
    <w:rsid w:val="00800D00"/>
    <w:rsid w:val="008022F7"/>
    <w:rsid w:val="00802E61"/>
    <w:rsid w:val="00803118"/>
    <w:rsid w:val="00803D27"/>
    <w:rsid w:val="00804A42"/>
    <w:rsid w:val="00804C87"/>
    <w:rsid w:val="00805B9D"/>
    <w:rsid w:val="00807A1F"/>
    <w:rsid w:val="0081064E"/>
    <w:rsid w:val="00810B68"/>
    <w:rsid w:val="00814DE1"/>
    <w:rsid w:val="008153AF"/>
    <w:rsid w:val="008154A0"/>
    <w:rsid w:val="0081692D"/>
    <w:rsid w:val="008169D1"/>
    <w:rsid w:val="008170C5"/>
    <w:rsid w:val="00820422"/>
    <w:rsid w:val="00821C5F"/>
    <w:rsid w:val="00821CC6"/>
    <w:rsid w:val="00821FA9"/>
    <w:rsid w:val="00822272"/>
    <w:rsid w:val="00822BCE"/>
    <w:rsid w:val="008248C4"/>
    <w:rsid w:val="00825E86"/>
    <w:rsid w:val="00825ECC"/>
    <w:rsid w:val="00826566"/>
    <w:rsid w:val="008265D0"/>
    <w:rsid w:val="008302F1"/>
    <w:rsid w:val="008303BA"/>
    <w:rsid w:val="00831DEC"/>
    <w:rsid w:val="00832B33"/>
    <w:rsid w:val="00834907"/>
    <w:rsid w:val="00834A66"/>
    <w:rsid w:val="0083609F"/>
    <w:rsid w:val="00836E0E"/>
    <w:rsid w:val="00841F89"/>
    <w:rsid w:val="00841FA6"/>
    <w:rsid w:val="00842054"/>
    <w:rsid w:val="00844BEF"/>
    <w:rsid w:val="00845BFE"/>
    <w:rsid w:val="00846228"/>
    <w:rsid w:val="0084659A"/>
    <w:rsid w:val="008505D8"/>
    <w:rsid w:val="00850D92"/>
    <w:rsid w:val="00851865"/>
    <w:rsid w:val="00852144"/>
    <w:rsid w:val="00852178"/>
    <w:rsid w:val="00852B6C"/>
    <w:rsid w:val="00852EBA"/>
    <w:rsid w:val="008551DC"/>
    <w:rsid w:val="0085563E"/>
    <w:rsid w:val="00855C5E"/>
    <w:rsid w:val="00856333"/>
    <w:rsid w:val="008565DD"/>
    <w:rsid w:val="00857C19"/>
    <w:rsid w:val="0086043A"/>
    <w:rsid w:val="008608F6"/>
    <w:rsid w:val="00860E09"/>
    <w:rsid w:val="00861B6E"/>
    <w:rsid w:val="00862F73"/>
    <w:rsid w:val="00863329"/>
    <w:rsid w:val="00863F06"/>
    <w:rsid w:val="00867B80"/>
    <w:rsid w:val="008704B5"/>
    <w:rsid w:val="00871A63"/>
    <w:rsid w:val="0087212E"/>
    <w:rsid w:val="00873679"/>
    <w:rsid w:val="008754BC"/>
    <w:rsid w:val="00875D1A"/>
    <w:rsid w:val="00875DB5"/>
    <w:rsid w:val="008773FF"/>
    <w:rsid w:val="008805F6"/>
    <w:rsid w:val="00881A9F"/>
    <w:rsid w:val="008826BD"/>
    <w:rsid w:val="00882D24"/>
    <w:rsid w:val="0088381F"/>
    <w:rsid w:val="00884E65"/>
    <w:rsid w:val="00885C04"/>
    <w:rsid w:val="008861B8"/>
    <w:rsid w:val="00886E91"/>
    <w:rsid w:val="00887454"/>
    <w:rsid w:val="0088783B"/>
    <w:rsid w:val="00891575"/>
    <w:rsid w:val="00891B49"/>
    <w:rsid w:val="00891DAC"/>
    <w:rsid w:val="00891FDB"/>
    <w:rsid w:val="00892286"/>
    <w:rsid w:val="008927A8"/>
    <w:rsid w:val="008939F3"/>
    <w:rsid w:val="00893B96"/>
    <w:rsid w:val="0089655E"/>
    <w:rsid w:val="00896B52"/>
    <w:rsid w:val="008970B6"/>
    <w:rsid w:val="008976A4"/>
    <w:rsid w:val="008A1B1F"/>
    <w:rsid w:val="008A1CE8"/>
    <w:rsid w:val="008A3625"/>
    <w:rsid w:val="008A4396"/>
    <w:rsid w:val="008A5386"/>
    <w:rsid w:val="008A5F3F"/>
    <w:rsid w:val="008A6923"/>
    <w:rsid w:val="008A6D5C"/>
    <w:rsid w:val="008A76D1"/>
    <w:rsid w:val="008A7E3D"/>
    <w:rsid w:val="008B08C1"/>
    <w:rsid w:val="008B3AEA"/>
    <w:rsid w:val="008B4AE1"/>
    <w:rsid w:val="008B5A60"/>
    <w:rsid w:val="008C0858"/>
    <w:rsid w:val="008C0D69"/>
    <w:rsid w:val="008C0E70"/>
    <w:rsid w:val="008C1506"/>
    <w:rsid w:val="008C1538"/>
    <w:rsid w:val="008C258C"/>
    <w:rsid w:val="008C388D"/>
    <w:rsid w:val="008C3EB2"/>
    <w:rsid w:val="008C5973"/>
    <w:rsid w:val="008C5E40"/>
    <w:rsid w:val="008C5FA3"/>
    <w:rsid w:val="008C6038"/>
    <w:rsid w:val="008C664A"/>
    <w:rsid w:val="008C7E3C"/>
    <w:rsid w:val="008D1895"/>
    <w:rsid w:val="008D1DE2"/>
    <w:rsid w:val="008D3D0A"/>
    <w:rsid w:val="008D3F66"/>
    <w:rsid w:val="008D51C1"/>
    <w:rsid w:val="008D6018"/>
    <w:rsid w:val="008D6030"/>
    <w:rsid w:val="008E0834"/>
    <w:rsid w:val="008E098A"/>
    <w:rsid w:val="008E1CE0"/>
    <w:rsid w:val="008E281E"/>
    <w:rsid w:val="008E3227"/>
    <w:rsid w:val="008E3550"/>
    <w:rsid w:val="008E4575"/>
    <w:rsid w:val="008E5A9E"/>
    <w:rsid w:val="008E65F7"/>
    <w:rsid w:val="008E6B4A"/>
    <w:rsid w:val="008F3C2A"/>
    <w:rsid w:val="008F3E58"/>
    <w:rsid w:val="008F411A"/>
    <w:rsid w:val="008F56C2"/>
    <w:rsid w:val="008F5AB2"/>
    <w:rsid w:val="008F5CAB"/>
    <w:rsid w:val="008F72CA"/>
    <w:rsid w:val="008F7890"/>
    <w:rsid w:val="00900156"/>
    <w:rsid w:val="0090017E"/>
    <w:rsid w:val="00901EF3"/>
    <w:rsid w:val="009052FE"/>
    <w:rsid w:val="00906440"/>
    <w:rsid w:val="0090745B"/>
    <w:rsid w:val="009100F7"/>
    <w:rsid w:val="00911A5C"/>
    <w:rsid w:val="00911BD3"/>
    <w:rsid w:val="00912A81"/>
    <w:rsid w:val="009130B5"/>
    <w:rsid w:val="00913940"/>
    <w:rsid w:val="00914CDC"/>
    <w:rsid w:val="00915CB6"/>
    <w:rsid w:val="00916B48"/>
    <w:rsid w:val="00916D44"/>
    <w:rsid w:val="00920E89"/>
    <w:rsid w:val="0092106E"/>
    <w:rsid w:val="0092118D"/>
    <w:rsid w:val="0092181D"/>
    <w:rsid w:val="00921A8D"/>
    <w:rsid w:val="00924C33"/>
    <w:rsid w:val="00924F61"/>
    <w:rsid w:val="00926600"/>
    <w:rsid w:val="00927A75"/>
    <w:rsid w:val="00931428"/>
    <w:rsid w:val="009321A4"/>
    <w:rsid w:val="009331F3"/>
    <w:rsid w:val="00933BE4"/>
    <w:rsid w:val="00933FC9"/>
    <w:rsid w:val="00934C07"/>
    <w:rsid w:val="0093593F"/>
    <w:rsid w:val="009365C0"/>
    <w:rsid w:val="00936FA1"/>
    <w:rsid w:val="00937B56"/>
    <w:rsid w:val="00940A7C"/>
    <w:rsid w:val="00940F47"/>
    <w:rsid w:val="00941EE0"/>
    <w:rsid w:val="009422F2"/>
    <w:rsid w:val="00942E35"/>
    <w:rsid w:val="00942E86"/>
    <w:rsid w:val="00943B32"/>
    <w:rsid w:val="00943DCE"/>
    <w:rsid w:val="00944A83"/>
    <w:rsid w:val="0094554A"/>
    <w:rsid w:val="00945599"/>
    <w:rsid w:val="00945D68"/>
    <w:rsid w:val="00945F54"/>
    <w:rsid w:val="00946CB1"/>
    <w:rsid w:val="00946D86"/>
    <w:rsid w:val="00946FCA"/>
    <w:rsid w:val="0094720D"/>
    <w:rsid w:val="00950B18"/>
    <w:rsid w:val="0095108B"/>
    <w:rsid w:val="00951106"/>
    <w:rsid w:val="009514DD"/>
    <w:rsid w:val="00953EDC"/>
    <w:rsid w:val="009547A0"/>
    <w:rsid w:val="009551B3"/>
    <w:rsid w:val="00956E50"/>
    <w:rsid w:val="00957099"/>
    <w:rsid w:val="0096079D"/>
    <w:rsid w:val="009609EB"/>
    <w:rsid w:val="00960DC2"/>
    <w:rsid w:val="009615CF"/>
    <w:rsid w:val="009630B6"/>
    <w:rsid w:val="00963797"/>
    <w:rsid w:val="0096450E"/>
    <w:rsid w:val="00964931"/>
    <w:rsid w:val="009660F9"/>
    <w:rsid w:val="00966166"/>
    <w:rsid w:val="009665E9"/>
    <w:rsid w:val="0096667E"/>
    <w:rsid w:val="0096678F"/>
    <w:rsid w:val="00966848"/>
    <w:rsid w:val="00966F6F"/>
    <w:rsid w:val="00967DF9"/>
    <w:rsid w:val="00970B39"/>
    <w:rsid w:val="00970F98"/>
    <w:rsid w:val="00971DA8"/>
    <w:rsid w:val="0097286B"/>
    <w:rsid w:val="00973D0B"/>
    <w:rsid w:val="0097553D"/>
    <w:rsid w:val="00975BDB"/>
    <w:rsid w:val="00976108"/>
    <w:rsid w:val="00976814"/>
    <w:rsid w:val="0097769D"/>
    <w:rsid w:val="00977831"/>
    <w:rsid w:val="009779D5"/>
    <w:rsid w:val="00977D18"/>
    <w:rsid w:val="00980CAA"/>
    <w:rsid w:val="00981377"/>
    <w:rsid w:val="009815DF"/>
    <w:rsid w:val="00981805"/>
    <w:rsid w:val="00981AD1"/>
    <w:rsid w:val="00984015"/>
    <w:rsid w:val="009844CD"/>
    <w:rsid w:val="00984C52"/>
    <w:rsid w:val="00985133"/>
    <w:rsid w:val="009855C2"/>
    <w:rsid w:val="00985A99"/>
    <w:rsid w:val="00986799"/>
    <w:rsid w:val="00987A72"/>
    <w:rsid w:val="00987DF5"/>
    <w:rsid w:val="009901A5"/>
    <w:rsid w:val="009910BE"/>
    <w:rsid w:val="00992056"/>
    <w:rsid w:val="009931AE"/>
    <w:rsid w:val="00995DE2"/>
    <w:rsid w:val="00996483"/>
    <w:rsid w:val="00996830"/>
    <w:rsid w:val="009A1ED9"/>
    <w:rsid w:val="009A2468"/>
    <w:rsid w:val="009A2FAE"/>
    <w:rsid w:val="009A43B6"/>
    <w:rsid w:val="009A5709"/>
    <w:rsid w:val="009A5901"/>
    <w:rsid w:val="009A5A4A"/>
    <w:rsid w:val="009A6630"/>
    <w:rsid w:val="009A793B"/>
    <w:rsid w:val="009B0726"/>
    <w:rsid w:val="009B116B"/>
    <w:rsid w:val="009B2383"/>
    <w:rsid w:val="009B2A03"/>
    <w:rsid w:val="009B330D"/>
    <w:rsid w:val="009B3706"/>
    <w:rsid w:val="009B4EDB"/>
    <w:rsid w:val="009B54D4"/>
    <w:rsid w:val="009B59CE"/>
    <w:rsid w:val="009B67CE"/>
    <w:rsid w:val="009B68CD"/>
    <w:rsid w:val="009B745F"/>
    <w:rsid w:val="009B776A"/>
    <w:rsid w:val="009C2769"/>
    <w:rsid w:val="009C3434"/>
    <w:rsid w:val="009C5D2F"/>
    <w:rsid w:val="009C6B2A"/>
    <w:rsid w:val="009C7E40"/>
    <w:rsid w:val="009D0131"/>
    <w:rsid w:val="009D146E"/>
    <w:rsid w:val="009D1847"/>
    <w:rsid w:val="009D2134"/>
    <w:rsid w:val="009D322F"/>
    <w:rsid w:val="009D348A"/>
    <w:rsid w:val="009D37BA"/>
    <w:rsid w:val="009D38F9"/>
    <w:rsid w:val="009D41C7"/>
    <w:rsid w:val="009D483F"/>
    <w:rsid w:val="009D54DD"/>
    <w:rsid w:val="009D573E"/>
    <w:rsid w:val="009D5A79"/>
    <w:rsid w:val="009D7141"/>
    <w:rsid w:val="009D7A9E"/>
    <w:rsid w:val="009E090D"/>
    <w:rsid w:val="009E09F8"/>
    <w:rsid w:val="009E0E39"/>
    <w:rsid w:val="009E11D3"/>
    <w:rsid w:val="009E1366"/>
    <w:rsid w:val="009E1410"/>
    <w:rsid w:val="009E1B87"/>
    <w:rsid w:val="009E1E8D"/>
    <w:rsid w:val="009E2AAB"/>
    <w:rsid w:val="009E3B14"/>
    <w:rsid w:val="009E423B"/>
    <w:rsid w:val="009E6001"/>
    <w:rsid w:val="009E68EC"/>
    <w:rsid w:val="009F03D2"/>
    <w:rsid w:val="009F0B3E"/>
    <w:rsid w:val="009F13CE"/>
    <w:rsid w:val="009F19FD"/>
    <w:rsid w:val="009F24AF"/>
    <w:rsid w:val="009F3651"/>
    <w:rsid w:val="009F3AD6"/>
    <w:rsid w:val="009F46AC"/>
    <w:rsid w:val="009F5BD8"/>
    <w:rsid w:val="009F6538"/>
    <w:rsid w:val="009F6674"/>
    <w:rsid w:val="009F7CEA"/>
    <w:rsid w:val="00A00B59"/>
    <w:rsid w:val="00A01915"/>
    <w:rsid w:val="00A02F8C"/>
    <w:rsid w:val="00A03CD4"/>
    <w:rsid w:val="00A03ED3"/>
    <w:rsid w:val="00A04628"/>
    <w:rsid w:val="00A04EB3"/>
    <w:rsid w:val="00A05C11"/>
    <w:rsid w:val="00A0691E"/>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648"/>
    <w:rsid w:val="00A24779"/>
    <w:rsid w:val="00A252CB"/>
    <w:rsid w:val="00A255C7"/>
    <w:rsid w:val="00A26094"/>
    <w:rsid w:val="00A27387"/>
    <w:rsid w:val="00A2755F"/>
    <w:rsid w:val="00A27C14"/>
    <w:rsid w:val="00A31D79"/>
    <w:rsid w:val="00A31D83"/>
    <w:rsid w:val="00A325FB"/>
    <w:rsid w:val="00A335C9"/>
    <w:rsid w:val="00A33A9A"/>
    <w:rsid w:val="00A35832"/>
    <w:rsid w:val="00A37994"/>
    <w:rsid w:val="00A37A3E"/>
    <w:rsid w:val="00A4164F"/>
    <w:rsid w:val="00A44EB1"/>
    <w:rsid w:val="00A4565C"/>
    <w:rsid w:val="00A45D8B"/>
    <w:rsid w:val="00A45F0F"/>
    <w:rsid w:val="00A46A5D"/>
    <w:rsid w:val="00A46D0B"/>
    <w:rsid w:val="00A47699"/>
    <w:rsid w:val="00A50EE1"/>
    <w:rsid w:val="00A5159E"/>
    <w:rsid w:val="00A52100"/>
    <w:rsid w:val="00A5310E"/>
    <w:rsid w:val="00A5320A"/>
    <w:rsid w:val="00A5321B"/>
    <w:rsid w:val="00A53A8A"/>
    <w:rsid w:val="00A54531"/>
    <w:rsid w:val="00A5467F"/>
    <w:rsid w:val="00A55236"/>
    <w:rsid w:val="00A55D65"/>
    <w:rsid w:val="00A56A10"/>
    <w:rsid w:val="00A5757F"/>
    <w:rsid w:val="00A60539"/>
    <w:rsid w:val="00A617C8"/>
    <w:rsid w:val="00A63D1D"/>
    <w:rsid w:val="00A64C4C"/>
    <w:rsid w:val="00A650DD"/>
    <w:rsid w:val="00A65819"/>
    <w:rsid w:val="00A66204"/>
    <w:rsid w:val="00A67201"/>
    <w:rsid w:val="00A6768D"/>
    <w:rsid w:val="00A679D6"/>
    <w:rsid w:val="00A70512"/>
    <w:rsid w:val="00A70590"/>
    <w:rsid w:val="00A714F5"/>
    <w:rsid w:val="00A72D7E"/>
    <w:rsid w:val="00A72EF2"/>
    <w:rsid w:val="00A730CE"/>
    <w:rsid w:val="00A730E4"/>
    <w:rsid w:val="00A742DF"/>
    <w:rsid w:val="00A748ED"/>
    <w:rsid w:val="00A751B0"/>
    <w:rsid w:val="00A751B6"/>
    <w:rsid w:val="00A75490"/>
    <w:rsid w:val="00A808FA"/>
    <w:rsid w:val="00A80BB5"/>
    <w:rsid w:val="00A8191A"/>
    <w:rsid w:val="00A837AB"/>
    <w:rsid w:val="00A83D62"/>
    <w:rsid w:val="00A847E7"/>
    <w:rsid w:val="00A84C22"/>
    <w:rsid w:val="00A85097"/>
    <w:rsid w:val="00A854C4"/>
    <w:rsid w:val="00A86306"/>
    <w:rsid w:val="00A86365"/>
    <w:rsid w:val="00A87DB8"/>
    <w:rsid w:val="00A91167"/>
    <w:rsid w:val="00A91218"/>
    <w:rsid w:val="00A92F22"/>
    <w:rsid w:val="00A93453"/>
    <w:rsid w:val="00A941A2"/>
    <w:rsid w:val="00A94EC9"/>
    <w:rsid w:val="00A9581E"/>
    <w:rsid w:val="00A959DF"/>
    <w:rsid w:val="00A95D54"/>
    <w:rsid w:val="00A96A41"/>
    <w:rsid w:val="00A96D07"/>
    <w:rsid w:val="00AA0245"/>
    <w:rsid w:val="00AA02FB"/>
    <w:rsid w:val="00AA08B1"/>
    <w:rsid w:val="00AA08FD"/>
    <w:rsid w:val="00AA0C4B"/>
    <w:rsid w:val="00AA104D"/>
    <w:rsid w:val="00AA26AB"/>
    <w:rsid w:val="00AA2956"/>
    <w:rsid w:val="00AA2DE6"/>
    <w:rsid w:val="00AA4E8B"/>
    <w:rsid w:val="00AA6170"/>
    <w:rsid w:val="00AA7363"/>
    <w:rsid w:val="00AA750E"/>
    <w:rsid w:val="00AA7D77"/>
    <w:rsid w:val="00AB0271"/>
    <w:rsid w:val="00AB06A0"/>
    <w:rsid w:val="00AB0B86"/>
    <w:rsid w:val="00AB0CCE"/>
    <w:rsid w:val="00AB108B"/>
    <w:rsid w:val="00AB15B3"/>
    <w:rsid w:val="00AB221B"/>
    <w:rsid w:val="00AB25F9"/>
    <w:rsid w:val="00AB2EC6"/>
    <w:rsid w:val="00AB4074"/>
    <w:rsid w:val="00AB4C78"/>
    <w:rsid w:val="00AB5893"/>
    <w:rsid w:val="00AB5BF9"/>
    <w:rsid w:val="00AB6DF8"/>
    <w:rsid w:val="00AB74C5"/>
    <w:rsid w:val="00AC1184"/>
    <w:rsid w:val="00AC1F86"/>
    <w:rsid w:val="00AC22E7"/>
    <w:rsid w:val="00AC3043"/>
    <w:rsid w:val="00AC3907"/>
    <w:rsid w:val="00AC4078"/>
    <w:rsid w:val="00AC4551"/>
    <w:rsid w:val="00AC5D60"/>
    <w:rsid w:val="00AC66C7"/>
    <w:rsid w:val="00AC7CBA"/>
    <w:rsid w:val="00AD40B6"/>
    <w:rsid w:val="00AD4CD0"/>
    <w:rsid w:val="00AD4DB4"/>
    <w:rsid w:val="00AD59EE"/>
    <w:rsid w:val="00AD79B7"/>
    <w:rsid w:val="00AE1284"/>
    <w:rsid w:val="00AE2CE4"/>
    <w:rsid w:val="00AE3298"/>
    <w:rsid w:val="00AE516A"/>
    <w:rsid w:val="00AE586B"/>
    <w:rsid w:val="00AE63A2"/>
    <w:rsid w:val="00AE69C2"/>
    <w:rsid w:val="00AE7264"/>
    <w:rsid w:val="00AE7FFC"/>
    <w:rsid w:val="00AF05EC"/>
    <w:rsid w:val="00AF0E5B"/>
    <w:rsid w:val="00AF21BD"/>
    <w:rsid w:val="00AF2DD8"/>
    <w:rsid w:val="00AF3074"/>
    <w:rsid w:val="00AF35D9"/>
    <w:rsid w:val="00AF3A7D"/>
    <w:rsid w:val="00AF45D7"/>
    <w:rsid w:val="00AF48CC"/>
    <w:rsid w:val="00AF5287"/>
    <w:rsid w:val="00AF5948"/>
    <w:rsid w:val="00AF5FEA"/>
    <w:rsid w:val="00AF7ABF"/>
    <w:rsid w:val="00B01425"/>
    <w:rsid w:val="00B021D4"/>
    <w:rsid w:val="00B04393"/>
    <w:rsid w:val="00B058A4"/>
    <w:rsid w:val="00B060E9"/>
    <w:rsid w:val="00B06D88"/>
    <w:rsid w:val="00B07D78"/>
    <w:rsid w:val="00B10046"/>
    <w:rsid w:val="00B101DF"/>
    <w:rsid w:val="00B1049D"/>
    <w:rsid w:val="00B10A0D"/>
    <w:rsid w:val="00B115DB"/>
    <w:rsid w:val="00B12C01"/>
    <w:rsid w:val="00B140C0"/>
    <w:rsid w:val="00B149A2"/>
    <w:rsid w:val="00B1501C"/>
    <w:rsid w:val="00B158EA"/>
    <w:rsid w:val="00B170C9"/>
    <w:rsid w:val="00B17226"/>
    <w:rsid w:val="00B1764A"/>
    <w:rsid w:val="00B21465"/>
    <w:rsid w:val="00B21B47"/>
    <w:rsid w:val="00B2307C"/>
    <w:rsid w:val="00B23EB6"/>
    <w:rsid w:val="00B24201"/>
    <w:rsid w:val="00B25A6A"/>
    <w:rsid w:val="00B25F9B"/>
    <w:rsid w:val="00B2782A"/>
    <w:rsid w:val="00B341A1"/>
    <w:rsid w:val="00B34AE7"/>
    <w:rsid w:val="00B34C46"/>
    <w:rsid w:val="00B36B39"/>
    <w:rsid w:val="00B37C6B"/>
    <w:rsid w:val="00B412C2"/>
    <w:rsid w:val="00B41F12"/>
    <w:rsid w:val="00B432BD"/>
    <w:rsid w:val="00B45935"/>
    <w:rsid w:val="00B4649D"/>
    <w:rsid w:val="00B47551"/>
    <w:rsid w:val="00B4766A"/>
    <w:rsid w:val="00B5098D"/>
    <w:rsid w:val="00B51B43"/>
    <w:rsid w:val="00B539B6"/>
    <w:rsid w:val="00B54F05"/>
    <w:rsid w:val="00B57C43"/>
    <w:rsid w:val="00B60B24"/>
    <w:rsid w:val="00B61244"/>
    <w:rsid w:val="00B61ADD"/>
    <w:rsid w:val="00B62104"/>
    <w:rsid w:val="00B636A0"/>
    <w:rsid w:val="00B65151"/>
    <w:rsid w:val="00B65969"/>
    <w:rsid w:val="00B659AC"/>
    <w:rsid w:val="00B70469"/>
    <w:rsid w:val="00B7046E"/>
    <w:rsid w:val="00B70495"/>
    <w:rsid w:val="00B7078F"/>
    <w:rsid w:val="00B71387"/>
    <w:rsid w:val="00B713E5"/>
    <w:rsid w:val="00B7156A"/>
    <w:rsid w:val="00B71696"/>
    <w:rsid w:val="00B7209F"/>
    <w:rsid w:val="00B72617"/>
    <w:rsid w:val="00B73364"/>
    <w:rsid w:val="00B7432E"/>
    <w:rsid w:val="00B75EE5"/>
    <w:rsid w:val="00B76101"/>
    <w:rsid w:val="00B8210C"/>
    <w:rsid w:val="00B8254C"/>
    <w:rsid w:val="00B83654"/>
    <w:rsid w:val="00B83694"/>
    <w:rsid w:val="00B84449"/>
    <w:rsid w:val="00B8758A"/>
    <w:rsid w:val="00B903D6"/>
    <w:rsid w:val="00B90467"/>
    <w:rsid w:val="00B907D7"/>
    <w:rsid w:val="00B90D7F"/>
    <w:rsid w:val="00B91973"/>
    <w:rsid w:val="00B91DF7"/>
    <w:rsid w:val="00B9226F"/>
    <w:rsid w:val="00B9257B"/>
    <w:rsid w:val="00B9290B"/>
    <w:rsid w:val="00B93834"/>
    <w:rsid w:val="00B96C77"/>
    <w:rsid w:val="00BA02FD"/>
    <w:rsid w:val="00BA0428"/>
    <w:rsid w:val="00BA1170"/>
    <w:rsid w:val="00BA2042"/>
    <w:rsid w:val="00BA20A7"/>
    <w:rsid w:val="00BA4C4A"/>
    <w:rsid w:val="00BA5073"/>
    <w:rsid w:val="00BA5546"/>
    <w:rsid w:val="00BA5CA9"/>
    <w:rsid w:val="00BA6BDD"/>
    <w:rsid w:val="00BA7158"/>
    <w:rsid w:val="00BA742B"/>
    <w:rsid w:val="00BA7A73"/>
    <w:rsid w:val="00BB0A08"/>
    <w:rsid w:val="00BB1748"/>
    <w:rsid w:val="00BB28A8"/>
    <w:rsid w:val="00BB3443"/>
    <w:rsid w:val="00BB46E1"/>
    <w:rsid w:val="00BB48FE"/>
    <w:rsid w:val="00BB5FBD"/>
    <w:rsid w:val="00BC12AC"/>
    <w:rsid w:val="00BC13A2"/>
    <w:rsid w:val="00BC1716"/>
    <w:rsid w:val="00BC2096"/>
    <w:rsid w:val="00BC35F4"/>
    <w:rsid w:val="00BC3E28"/>
    <w:rsid w:val="00BC5AAA"/>
    <w:rsid w:val="00BC5D7A"/>
    <w:rsid w:val="00BC6004"/>
    <w:rsid w:val="00BC62D8"/>
    <w:rsid w:val="00BC69EC"/>
    <w:rsid w:val="00BD0BC0"/>
    <w:rsid w:val="00BD0C54"/>
    <w:rsid w:val="00BD0FB8"/>
    <w:rsid w:val="00BD1EF7"/>
    <w:rsid w:val="00BD2033"/>
    <w:rsid w:val="00BD2E14"/>
    <w:rsid w:val="00BD6AAE"/>
    <w:rsid w:val="00BD756C"/>
    <w:rsid w:val="00BD758B"/>
    <w:rsid w:val="00BD7F9C"/>
    <w:rsid w:val="00BE1B0D"/>
    <w:rsid w:val="00BE1F4C"/>
    <w:rsid w:val="00BE37D5"/>
    <w:rsid w:val="00BE6BED"/>
    <w:rsid w:val="00BF24C7"/>
    <w:rsid w:val="00BF2BDD"/>
    <w:rsid w:val="00BF3111"/>
    <w:rsid w:val="00BF3F7C"/>
    <w:rsid w:val="00BF4604"/>
    <w:rsid w:val="00BF4F32"/>
    <w:rsid w:val="00BF522B"/>
    <w:rsid w:val="00BF60DE"/>
    <w:rsid w:val="00BF6381"/>
    <w:rsid w:val="00BF6B50"/>
    <w:rsid w:val="00C00B5C"/>
    <w:rsid w:val="00C01345"/>
    <w:rsid w:val="00C03947"/>
    <w:rsid w:val="00C03BAB"/>
    <w:rsid w:val="00C03BEA"/>
    <w:rsid w:val="00C03FF5"/>
    <w:rsid w:val="00C05996"/>
    <w:rsid w:val="00C07314"/>
    <w:rsid w:val="00C0768F"/>
    <w:rsid w:val="00C107D1"/>
    <w:rsid w:val="00C108ED"/>
    <w:rsid w:val="00C13F6B"/>
    <w:rsid w:val="00C14835"/>
    <w:rsid w:val="00C1490F"/>
    <w:rsid w:val="00C15B8C"/>
    <w:rsid w:val="00C1680B"/>
    <w:rsid w:val="00C17C90"/>
    <w:rsid w:val="00C20E40"/>
    <w:rsid w:val="00C21E46"/>
    <w:rsid w:val="00C228E4"/>
    <w:rsid w:val="00C238D6"/>
    <w:rsid w:val="00C23D5E"/>
    <w:rsid w:val="00C241ED"/>
    <w:rsid w:val="00C24B2B"/>
    <w:rsid w:val="00C2539C"/>
    <w:rsid w:val="00C25C55"/>
    <w:rsid w:val="00C30AA5"/>
    <w:rsid w:val="00C326F8"/>
    <w:rsid w:val="00C351AC"/>
    <w:rsid w:val="00C35BE0"/>
    <w:rsid w:val="00C367B1"/>
    <w:rsid w:val="00C379BB"/>
    <w:rsid w:val="00C37C37"/>
    <w:rsid w:val="00C40D35"/>
    <w:rsid w:val="00C41039"/>
    <w:rsid w:val="00C418D2"/>
    <w:rsid w:val="00C41A9C"/>
    <w:rsid w:val="00C41DDE"/>
    <w:rsid w:val="00C4257A"/>
    <w:rsid w:val="00C434F6"/>
    <w:rsid w:val="00C43888"/>
    <w:rsid w:val="00C43C46"/>
    <w:rsid w:val="00C43D5E"/>
    <w:rsid w:val="00C456EE"/>
    <w:rsid w:val="00C463F1"/>
    <w:rsid w:val="00C46E28"/>
    <w:rsid w:val="00C51E97"/>
    <w:rsid w:val="00C52A1E"/>
    <w:rsid w:val="00C54056"/>
    <w:rsid w:val="00C54699"/>
    <w:rsid w:val="00C55DDD"/>
    <w:rsid w:val="00C56A43"/>
    <w:rsid w:val="00C6229A"/>
    <w:rsid w:val="00C630A5"/>
    <w:rsid w:val="00C64196"/>
    <w:rsid w:val="00C659F5"/>
    <w:rsid w:val="00C669DD"/>
    <w:rsid w:val="00C66B5F"/>
    <w:rsid w:val="00C67998"/>
    <w:rsid w:val="00C67C3B"/>
    <w:rsid w:val="00C70079"/>
    <w:rsid w:val="00C70C08"/>
    <w:rsid w:val="00C71875"/>
    <w:rsid w:val="00C71F22"/>
    <w:rsid w:val="00C72A43"/>
    <w:rsid w:val="00C72FE8"/>
    <w:rsid w:val="00C73187"/>
    <w:rsid w:val="00C73525"/>
    <w:rsid w:val="00C74B39"/>
    <w:rsid w:val="00C74B7A"/>
    <w:rsid w:val="00C74B9B"/>
    <w:rsid w:val="00C76D9C"/>
    <w:rsid w:val="00C77179"/>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19CE"/>
    <w:rsid w:val="00C91E7D"/>
    <w:rsid w:val="00C9251D"/>
    <w:rsid w:val="00C92622"/>
    <w:rsid w:val="00C95894"/>
    <w:rsid w:val="00C96874"/>
    <w:rsid w:val="00C96D2E"/>
    <w:rsid w:val="00C97863"/>
    <w:rsid w:val="00CA041B"/>
    <w:rsid w:val="00CA0F40"/>
    <w:rsid w:val="00CA25C2"/>
    <w:rsid w:val="00CA2860"/>
    <w:rsid w:val="00CA28FA"/>
    <w:rsid w:val="00CA2AD8"/>
    <w:rsid w:val="00CA3D93"/>
    <w:rsid w:val="00CA4A12"/>
    <w:rsid w:val="00CA54AF"/>
    <w:rsid w:val="00CA6281"/>
    <w:rsid w:val="00CA6F31"/>
    <w:rsid w:val="00CA7A23"/>
    <w:rsid w:val="00CA7BA1"/>
    <w:rsid w:val="00CB0198"/>
    <w:rsid w:val="00CB0596"/>
    <w:rsid w:val="00CB17AC"/>
    <w:rsid w:val="00CB25C3"/>
    <w:rsid w:val="00CB2A7A"/>
    <w:rsid w:val="00CB348F"/>
    <w:rsid w:val="00CB413C"/>
    <w:rsid w:val="00CB4C84"/>
    <w:rsid w:val="00CB4D50"/>
    <w:rsid w:val="00CB577F"/>
    <w:rsid w:val="00CB5860"/>
    <w:rsid w:val="00CB5E27"/>
    <w:rsid w:val="00CB6768"/>
    <w:rsid w:val="00CB67F1"/>
    <w:rsid w:val="00CB73FD"/>
    <w:rsid w:val="00CB7500"/>
    <w:rsid w:val="00CB7874"/>
    <w:rsid w:val="00CB7E20"/>
    <w:rsid w:val="00CC0035"/>
    <w:rsid w:val="00CC06A8"/>
    <w:rsid w:val="00CC1135"/>
    <w:rsid w:val="00CC201D"/>
    <w:rsid w:val="00CC45A1"/>
    <w:rsid w:val="00CC5200"/>
    <w:rsid w:val="00CC6049"/>
    <w:rsid w:val="00CC691D"/>
    <w:rsid w:val="00CD030E"/>
    <w:rsid w:val="00CD0BA0"/>
    <w:rsid w:val="00CD1365"/>
    <w:rsid w:val="00CD1727"/>
    <w:rsid w:val="00CD174F"/>
    <w:rsid w:val="00CD1954"/>
    <w:rsid w:val="00CD1F26"/>
    <w:rsid w:val="00CD2963"/>
    <w:rsid w:val="00CD29E0"/>
    <w:rsid w:val="00CD6EBB"/>
    <w:rsid w:val="00CD7CD3"/>
    <w:rsid w:val="00CE02B7"/>
    <w:rsid w:val="00CE05E8"/>
    <w:rsid w:val="00CE0991"/>
    <w:rsid w:val="00CE1511"/>
    <w:rsid w:val="00CE26CB"/>
    <w:rsid w:val="00CE39A3"/>
    <w:rsid w:val="00CE4386"/>
    <w:rsid w:val="00CE4D66"/>
    <w:rsid w:val="00CE5B25"/>
    <w:rsid w:val="00CE5BF9"/>
    <w:rsid w:val="00CE6EDF"/>
    <w:rsid w:val="00CE7BA6"/>
    <w:rsid w:val="00CF02D2"/>
    <w:rsid w:val="00CF08A7"/>
    <w:rsid w:val="00CF3F2A"/>
    <w:rsid w:val="00CF55E1"/>
    <w:rsid w:val="00CF6471"/>
    <w:rsid w:val="00CF71B9"/>
    <w:rsid w:val="00CF7A57"/>
    <w:rsid w:val="00D00C94"/>
    <w:rsid w:val="00D00D15"/>
    <w:rsid w:val="00D015F7"/>
    <w:rsid w:val="00D02869"/>
    <w:rsid w:val="00D02B50"/>
    <w:rsid w:val="00D02CAD"/>
    <w:rsid w:val="00D04D5B"/>
    <w:rsid w:val="00D05505"/>
    <w:rsid w:val="00D05A74"/>
    <w:rsid w:val="00D06EC0"/>
    <w:rsid w:val="00D06EF0"/>
    <w:rsid w:val="00D07083"/>
    <w:rsid w:val="00D12C1F"/>
    <w:rsid w:val="00D12E9D"/>
    <w:rsid w:val="00D131C9"/>
    <w:rsid w:val="00D138E3"/>
    <w:rsid w:val="00D14558"/>
    <w:rsid w:val="00D14D72"/>
    <w:rsid w:val="00D15539"/>
    <w:rsid w:val="00D158FE"/>
    <w:rsid w:val="00D1632E"/>
    <w:rsid w:val="00D1654F"/>
    <w:rsid w:val="00D16579"/>
    <w:rsid w:val="00D171E7"/>
    <w:rsid w:val="00D20E67"/>
    <w:rsid w:val="00D23806"/>
    <w:rsid w:val="00D24B20"/>
    <w:rsid w:val="00D25372"/>
    <w:rsid w:val="00D25F8C"/>
    <w:rsid w:val="00D27839"/>
    <w:rsid w:val="00D304C9"/>
    <w:rsid w:val="00D30DB5"/>
    <w:rsid w:val="00D31345"/>
    <w:rsid w:val="00D3158C"/>
    <w:rsid w:val="00D32399"/>
    <w:rsid w:val="00D330E1"/>
    <w:rsid w:val="00D33810"/>
    <w:rsid w:val="00D33A96"/>
    <w:rsid w:val="00D3583E"/>
    <w:rsid w:val="00D35B76"/>
    <w:rsid w:val="00D40005"/>
    <w:rsid w:val="00D408D5"/>
    <w:rsid w:val="00D433EA"/>
    <w:rsid w:val="00D43A07"/>
    <w:rsid w:val="00D45AC2"/>
    <w:rsid w:val="00D45B6A"/>
    <w:rsid w:val="00D476BE"/>
    <w:rsid w:val="00D500E5"/>
    <w:rsid w:val="00D508D1"/>
    <w:rsid w:val="00D52854"/>
    <w:rsid w:val="00D52BEC"/>
    <w:rsid w:val="00D5364A"/>
    <w:rsid w:val="00D53D9C"/>
    <w:rsid w:val="00D541F2"/>
    <w:rsid w:val="00D546D6"/>
    <w:rsid w:val="00D56089"/>
    <w:rsid w:val="00D56BE0"/>
    <w:rsid w:val="00D57CCF"/>
    <w:rsid w:val="00D601AF"/>
    <w:rsid w:val="00D60FA3"/>
    <w:rsid w:val="00D61773"/>
    <w:rsid w:val="00D61CCB"/>
    <w:rsid w:val="00D62EA5"/>
    <w:rsid w:val="00D65B93"/>
    <w:rsid w:val="00D6668C"/>
    <w:rsid w:val="00D66EAE"/>
    <w:rsid w:val="00D67A28"/>
    <w:rsid w:val="00D67FA4"/>
    <w:rsid w:val="00D71001"/>
    <w:rsid w:val="00D74EBF"/>
    <w:rsid w:val="00D75B43"/>
    <w:rsid w:val="00D76627"/>
    <w:rsid w:val="00D76999"/>
    <w:rsid w:val="00D777F1"/>
    <w:rsid w:val="00D80CB5"/>
    <w:rsid w:val="00D830E2"/>
    <w:rsid w:val="00D84964"/>
    <w:rsid w:val="00D84EFD"/>
    <w:rsid w:val="00D87205"/>
    <w:rsid w:val="00D904EF"/>
    <w:rsid w:val="00D9059D"/>
    <w:rsid w:val="00D914B7"/>
    <w:rsid w:val="00D91B86"/>
    <w:rsid w:val="00D91F1E"/>
    <w:rsid w:val="00D91FD3"/>
    <w:rsid w:val="00D92427"/>
    <w:rsid w:val="00D9299B"/>
    <w:rsid w:val="00D933DE"/>
    <w:rsid w:val="00D94F5B"/>
    <w:rsid w:val="00D954BC"/>
    <w:rsid w:val="00D95EEA"/>
    <w:rsid w:val="00D96FDA"/>
    <w:rsid w:val="00D971C6"/>
    <w:rsid w:val="00DA2CC2"/>
    <w:rsid w:val="00DA3ADB"/>
    <w:rsid w:val="00DA3CE4"/>
    <w:rsid w:val="00DA42D5"/>
    <w:rsid w:val="00DA4475"/>
    <w:rsid w:val="00DA5A29"/>
    <w:rsid w:val="00DA5F61"/>
    <w:rsid w:val="00DA6734"/>
    <w:rsid w:val="00DA6C51"/>
    <w:rsid w:val="00DA744A"/>
    <w:rsid w:val="00DB0867"/>
    <w:rsid w:val="00DB0E9F"/>
    <w:rsid w:val="00DB1484"/>
    <w:rsid w:val="00DB2095"/>
    <w:rsid w:val="00DB2B25"/>
    <w:rsid w:val="00DB37BD"/>
    <w:rsid w:val="00DB490D"/>
    <w:rsid w:val="00DB4E4E"/>
    <w:rsid w:val="00DB70AA"/>
    <w:rsid w:val="00DB7297"/>
    <w:rsid w:val="00DB7648"/>
    <w:rsid w:val="00DB7ABE"/>
    <w:rsid w:val="00DC1086"/>
    <w:rsid w:val="00DC13FC"/>
    <w:rsid w:val="00DC227D"/>
    <w:rsid w:val="00DC276B"/>
    <w:rsid w:val="00DC27BC"/>
    <w:rsid w:val="00DC33BF"/>
    <w:rsid w:val="00DC4940"/>
    <w:rsid w:val="00DC50EF"/>
    <w:rsid w:val="00DC52D1"/>
    <w:rsid w:val="00DC5386"/>
    <w:rsid w:val="00DC5D3B"/>
    <w:rsid w:val="00DC5E6D"/>
    <w:rsid w:val="00DC7FA8"/>
    <w:rsid w:val="00DD05EA"/>
    <w:rsid w:val="00DD1411"/>
    <w:rsid w:val="00DD1875"/>
    <w:rsid w:val="00DD24C6"/>
    <w:rsid w:val="00DD2511"/>
    <w:rsid w:val="00DD262C"/>
    <w:rsid w:val="00DD3B1A"/>
    <w:rsid w:val="00DD3BDA"/>
    <w:rsid w:val="00DD52E0"/>
    <w:rsid w:val="00DD6046"/>
    <w:rsid w:val="00DD61B5"/>
    <w:rsid w:val="00DD63F9"/>
    <w:rsid w:val="00DD655B"/>
    <w:rsid w:val="00DD65AC"/>
    <w:rsid w:val="00DE1C8F"/>
    <w:rsid w:val="00DE21D6"/>
    <w:rsid w:val="00DE2241"/>
    <w:rsid w:val="00DE27FE"/>
    <w:rsid w:val="00DE2A2E"/>
    <w:rsid w:val="00DE2D02"/>
    <w:rsid w:val="00DE3330"/>
    <w:rsid w:val="00DE39D5"/>
    <w:rsid w:val="00DE3A72"/>
    <w:rsid w:val="00DE3FCC"/>
    <w:rsid w:val="00DE54C0"/>
    <w:rsid w:val="00DE58DF"/>
    <w:rsid w:val="00DF3C89"/>
    <w:rsid w:val="00DF4A23"/>
    <w:rsid w:val="00DF5B8F"/>
    <w:rsid w:val="00DF6206"/>
    <w:rsid w:val="00DF66AA"/>
    <w:rsid w:val="00DF6BF9"/>
    <w:rsid w:val="00DF74A8"/>
    <w:rsid w:val="00DF7864"/>
    <w:rsid w:val="00E007F3"/>
    <w:rsid w:val="00E00D35"/>
    <w:rsid w:val="00E029A3"/>
    <w:rsid w:val="00E03592"/>
    <w:rsid w:val="00E03B1C"/>
    <w:rsid w:val="00E03C94"/>
    <w:rsid w:val="00E05200"/>
    <w:rsid w:val="00E05FE1"/>
    <w:rsid w:val="00E064DB"/>
    <w:rsid w:val="00E06D8C"/>
    <w:rsid w:val="00E07930"/>
    <w:rsid w:val="00E07AD5"/>
    <w:rsid w:val="00E07EA4"/>
    <w:rsid w:val="00E130A4"/>
    <w:rsid w:val="00E13162"/>
    <w:rsid w:val="00E132E5"/>
    <w:rsid w:val="00E140B7"/>
    <w:rsid w:val="00E157D2"/>
    <w:rsid w:val="00E15A13"/>
    <w:rsid w:val="00E15FEA"/>
    <w:rsid w:val="00E17C02"/>
    <w:rsid w:val="00E17DC1"/>
    <w:rsid w:val="00E20870"/>
    <w:rsid w:val="00E2162B"/>
    <w:rsid w:val="00E2214A"/>
    <w:rsid w:val="00E22A88"/>
    <w:rsid w:val="00E22BB9"/>
    <w:rsid w:val="00E2323B"/>
    <w:rsid w:val="00E23FB9"/>
    <w:rsid w:val="00E24910"/>
    <w:rsid w:val="00E26430"/>
    <w:rsid w:val="00E267B3"/>
    <w:rsid w:val="00E311B7"/>
    <w:rsid w:val="00E32C18"/>
    <w:rsid w:val="00E32CD6"/>
    <w:rsid w:val="00E32F13"/>
    <w:rsid w:val="00E340AF"/>
    <w:rsid w:val="00E34469"/>
    <w:rsid w:val="00E346B8"/>
    <w:rsid w:val="00E357BA"/>
    <w:rsid w:val="00E36D87"/>
    <w:rsid w:val="00E40B6B"/>
    <w:rsid w:val="00E41791"/>
    <w:rsid w:val="00E427F3"/>
    <w:rsid w:val="00E42A35"/>
    <w:rsid w:val="00E42CFF"/>
    <w:rsid w:val="00E42DAB"/>
    <w:rsid w:val="00E43FA4"/>
    <w:rsid w:val="00E44B16"/>
    <w:rsid w:val="00E454DD"/>
    <w:rsid w:val="00E45B01"/>
    <w:rsid w:val="00E47AAE"/>
    <w:rsid w:val="00E47DFF"/>
    <w:rsid w:val="00E51BD7"/>
    <w:rsid w:val="00E51C0A"/>
    <w:rsid w:val="00E522F7"/>
    <w:rsid w:val="00E524D2"/>
    <w:rsid w:val="00E5250D"/>
    <w:rsid w:val="00E53C49"/>
    <w:rsid w:val="00E54F14"/>
    <w:rsid w:val="00E558A2"/>
    <w:rsid w:val="00E56E07"/>
    <w:rsid w:val="00E57EEB"/>
    <w:rsid w:val="00E604E2"/>
    <w:rsid w:val="00E609F8"/>
    <w:rsid w:val="00E60D75"/>
    <w:rsid w:val="00E60E5F"/>
    <w:rsid w:val="00E61B20"/>
    <w:rsid w:val="00E6301D"/>
    <w:rsid w:val="00E6375C"/>
    <w:rsid w:val="00E63A5A"/>
    <w:rsid w:val="00E644A5"/>
    <w:rsid w:val="00E64522"/>
    <w:rsid w:val="00E64B3A"/>
    <w:rsid w:val="00E655A2"/>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0F09"/>
    <w:rsid w:val="00E83760"/>
    <w:rsid w:val="00E83B2A"/>
    <w:rsid w:val="00E84F0E"/>
    <w:rsid w:val="00E85030"/>
    <w:rsid w:val="00E85304"/>
    <w:rsid w:val="00E85D5C"/>
    <w:rsid w:val="00E864BD"/>
    <w:rsid w:val="00E8684A"/>
    <w:rsid w:val="00E873EC"/>
    <w:rsid w:val="00E87535"/>
    <w:rsid w:val="00E875E1"/>
    <w:rsid w:val="00E90237"/>
    <w:rsid w:val="00E90376"/>
    <w:rsid w:val="00E91F87"/>
    <w:rsid w:val="00E92078"/>
    <w:rsid w:val="00E92130"/>
    <w:rsid w:val="00E92255"/>
    <w:rsid w:val="00E9272A"/>
    <w:rsid w:val="00E92884"/>
    <w:rsid w:val="00E93879"/>
    <w:rsid w:val="00E94969"/>
    <w:rsid w:val="00E966AF"/>
    <w:rsid w:val="00E974F4"/>
    <w:rsid w:val="00E97CCA"/>
    <w:rsid w:val="00EA14BD"/>
    <w:rsid w:val="00EA25D7"/>
    <w:rsid w:val="00EA26E4"/>
    <w:rsid w:val="00EA31C8"/>
    <w:rsid w:val="00EA3E83"/>
    <w:rsid w:val="00EA3F09"/>
    <w:rsid w:val="00EA4398"/>
    <w:rsid w:val="00EA5280"/>
    <w:rsid w:val="00EA566F"/>
    <w:rsid w:val="00EA5A77"/>
    <w:rsid w:val="00EA6A84"/>
    <w:rsid w:val="00EA7C84"/>
    <w:rsid w:val="00EB1B32"/>
    <w:rsid w:val="00EB31B4"/>
    <w:rsid w:val="00EB3554"/>
    <w:rsid w:val="00EB3B9A"/>
    <w:rsid w:val="00EB3CBD"/>
    <w:rsid w:val="00EB3ED3"/>
    <w:rsid w:val="00EB4510"/>
    <w:rsid w:val="00EB7AAF"/>
    <w:rsid w:val="00EC01D1"/>
    <w:rsid w:val="00EC05B3"/>
    <w:rsid w:val="00EC0DFB"/>
    <w:rsid w:val="00EC2A59"/>
    <w:rsid w:val="00EC3518"/>
    <w:rsid w:val="00EC430F"/>
    <w:rsid w:val="00EC4A71"/>
    <w:rsid w:val="00EC4FE5"/>
    <w:rsid w:val="00EC541E"/>
    <w:rsid w:val="00EC5CD4"/>
    <w:rsid w:val="00EC6F5A"/>
    <w:rsid w:val="00EC722D"/>
    <w:rsid w:val="00EC7E5D"/>
    <w:rsid w:val="00ED098A"/>
    <w:rsid w:val="00ED11DE"/>
    <w:rsid w:val="00ED17DF"/>
    <w:rsid w:val="00ED1970"/>
    <w:rsid w:val="00ED2079"/>
    <w:rsid w:val="00ED2505"/>
    <w:rsid w:val="00ED329B"/>
    <w:rsid w:val="00ED3AA3"/>
    <w:rsid w:val="00ED550C"/>
    <w:rsid w:val="00ED5981"/>
    <w:rsid w:val="00ED6579"/>
    <w:rsid w:val="00ED666D"/>
    <w:rsid w:val="00ED7AA9"/>
    <w:rsid w:val="00EE0896"/>
    <w:rsid w:val="00EE0E28"/>
    <w:rsid w:val="00EE198E"/>
    <w:rsid w:val="00EE2A20"/>
    <w:rsid w:val="00EE40CD"/>
    <w:rsid w:val="00EE4275"/>
    <w:rsid w:val="00EE4F6E"/>
    <w:rsid w:val="00EE53F0"/>
    <w:rsid w:val="00EE5C05"/>
    <w:rsid w:val="00EE5F18"/>
    <w:rsid w:val="00EE7F6D"/>
    <w:rsid w:val="00EF005E"/>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B8C"/>
    <w:rsid w:val="00F02E1B"/>
    <w:rsid w:val="00F0762C"/>
    <w:rsid w:val="00F0792A"/>
    <w:rsid w:val="00F135F0"/>
    <w:rsid w:val="00F13948"/>
    <w:rsid w:val="00F1398B"/>
    <w:rsid w:val="00F1414E"/>
    <w:rsid w:val="00F14D01"/>
    <w:rsid w:val="00F14E6E"/>
    <w:rsid w:val="00F14F3D"/>
    <w:rsid w:val="00F15503"/>
    <w:rsid w:val="00F171CD"/>
    <w:rsid w:val="00F17EF4"/>
    <w:rsid w:val="00F216A3"/>
    <w:rsid w:val="00F220A5"/>
    <w:rsid w:val="00F2248B"/>
    <w:rsid w:val="00F22B93"/>
    <w:rsid w:val="00F23250"/>
    <w:rsid w:val="00F24107"/>
    <w:rsid w:val="00F25455"/>
    <w:rsid w:val="00F256E8"/>
    <w:rsid w:val="00F26057"/>
    <w:rsid w:val="00F26E85"/>
    <w:rsid w:val="00F27090"/>
    <w:rsid w:val="00F275BF"/>
    <w:rsid w:val="00F27EB7"/>
    <w:rsid w:val="00F30BF4"/>
    <w:rsid w:val="00F3296C"/>
    <w:rsid w:val="00F3319B"/>
    <w:rsid w:val="00F33220"/>
    <w:rsid w:val="00F335C9"/>
    <w:rsid w:val="00F33882"/>
    <w:rsid w:val="00F33E1F"/>
    <w:rsid w:val="00F34409"/>
    <w:rsid w:val="00F34528"/>
    <w:rsid w:val="00F346BA"/>
    <w:rsid w:val="00F3481F"/>
    <w:rsid w:val="00F34FBD"/>
    <w:rsid w:val="00F351EC"/>
    <w:rsid w:val="00F35ECC"/>
    <w:rsid w:val="00F36621"/>
    <w:rsid w:val="00F366B3"/>
    <w:rsid w:val="00F37EED"/>
    <w:rsid w:val="00F4003D"/>
    <w:rsid w:val="00F40055"/>
    <w:rsid w:val="00F40748"/>
    <w:rsid w:val="00F4117C"/>
    <w:rsid w:val="00F41D2E"/>
    <w:rsid w:val="00F4237E"/>
    <w:rsid w:val="00F425C6"/>
    <w:rsid w:val="00F4325C"/>
    <w:rsid w:val="00F434D1"/>
    <w:rsid w:val="00F43EAD"/>
    <w:rsid w:val="00F44AFE"/>
    <w:rsid w:val="00F44EB3"/>
    <w:rsid w:val="00F455F2"/>
    <w:rsid w:val="00F457E6"/>
    <w:rsid w:val="00F5090B"/>
    <w:rsid w:val="00F50F06"/>
    <w:rsid w:val="00F517F6"/>
    <w:rsid w:val="00F52226"/>
    <w:rsid w:val="00F52491"/>
    <w:rsid w:val="00F52568"/>
    <w:rsid w:val="00F5258F"/>
    <w:rsid w:val="00F528B4"/>
    <w:rsid w:val="00F54143"/>
    <w:rsid w:val="00F54298"/>
    <w:rsid w:val="00F54610"/>
    <w:rsid w:val="00F54E6F"/>
    <w:rsid w:val="00F55010"/>
    <w:rsid w:val="00F5573C"/>
    <w:rsid w:val="00F56CB5"/>
    <w:rsid w:val="00F572A8"/>
    <w:rsid w:val="00F60AA6"/>
    <w:rsid w:val="00F60B17"/>
    <w:rsid w:val="00F61D2D"/>
    <w:rsid w:val="00F61DDE"/>
    <w:rsid w:val="00F624EE"/>
    <w:rsid w:val="00F64BA7"/>
    <w:rsid w:val="00F64C57"/>
    <w:rsid w:val="00F64E88"/>
    <w:rsid w:val="00F65E82"/>
    <w:rsid w:val="00F66935"/>
    <w:rsid w:val="00F675B9"/>
    <w:rsid w:val="00F679E1"/>
    <w:rsid w:val="00F70300"/>
    <w:rsid w:val="00F704AE"/>
    <w:rsid w:val="00F709A3"/>
    <w:rsid w:val="00F73027"/>
    <w:rsid w:val="00F73246"/>
    <w:rsid w:val="00F736E4"/>
    <w:rsid w:val="00F74347"/>
    <w:rsid w:val="00F74BAE"/>
    <w:rsid w:val="00F74D4A"/>
    <w:rsid w:val="00F75D35"/>
    <w:rsid w:val="00F768E2"/>
    <w:rsid w:val="00F772CB"/>
    <w:rsid w:val="00F83778"/>
    <w:rsid w:val="00F846CA"/>
    <w:rsid w:val="00F85EAB"/>
    <w:rsid w:val="00F86209"/>
    <w:rsid w:val="00F867C1"/>
    <w:rsid w:val="00F86B80"/>
    <w:rsid w:val="00F86C1F"/>
    <w:rsid w:val="00F86F38"/>
    <w:rsid w:val="00F871F2"/>
    <w:rsid w:val="00F87409"/>
    <w:rsid w:val="00F903A2"/>
    <w:rsid w:val="00F911DB"/>
    <w:rsid w:val="00F92257"/>
    <w:rsid w:val="00F943A4"/>
    <w:rsid w:val="00FA0226"/>
    <w:rsid w:val="00FA03C1"/>
    <w:rsid w:val="00FA0610"/>
    <w:rsid w:val="00FA2653"/>
    <w:rsid w:val="00FA4F61"/>
    <w:rsid w:val="00FB0949"/>
    <w:rsid w:val="00FB2C6D"/>
    <w:rsid w:val="00FB2E03"/>
    <w:rsid w:val="00FB349A"/>
    <w:rsid w:val="00FB4210"/>
    <w:rsid w:val="00FB59EA"/>
    <w:rsid w:val="00FB5F10"/>
    <w:rsid w:val="00FB6F3B"/>
    <w:rsid w:val="00FB77B4"/>
    <w:rsid w:val="00FB7D78"/>
    <w:rsid w:val="00FB7E15"/>
    <w:rsid w:val="00FC1659"/>
    <w:rsid w:val="00FC19A4"/>
    <w:rsid w:val="00FC2281"/>
    <w:rsid w:val="00FC2960"/>
    <w:rsid w:val="00FC2E15"/>
    <w:rsid w:val="00FC31BD"/>
    <w:rsid w:val="00FC3689"/>
    <w:rsid w:val="00FC3ACB"/>
    <w:rsid w:val="00FC3FBF"/>
    <w:rsid w:val="00FC4540"/>
    <w:rsid w:val="00FD3FD3"/>
    <w:rsid w:val="00FD4013"/>
    <w:rsid w:val="00FD5822"/>
    <w:rsid w:val="00FD79AF"/>
    <w:rsid w:val="00FE00D4"/>
    <w:rsid w:val="00FE1618"/>
    <w:rsid w:val="00FE1DCB"/>
    <w:rsid w:val="00FE2A42"/>
    <w:rsid w:val="00FE47AC"/>
    <w:rsid w:val="00FE613B"/>
    <w:rsid w:val="00FE7696"/>
    <w:rsid w:val="00FF1E62"/>
    <w:rsid w:val="00FF239A"/>
    <w:rsid w:val="00FF2608"/>
    <w:rsid w:val="00FF267E"/>
    <w:rsid w:val="00FF34BC"/>
    <w:rsid w:val="00FF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C3978F"/>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F9E90-FDB0-4098-943A-1FE01231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2592</TotalTime>
  <Pages>3</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莫毅韬</cp:lastModifiedBy>
  <cp:revision>1757</cp:revision>
  <cp:lastPrinted>2018-04-04T09:40:00Z</cp:lastPrinted>
  <dcterms:created xsi:type="dcterms:W3CDTF">2018-06-20T15:03:00Z</dcterms:created>
  <dcterms:modified xsi:type="dcterms:W3CDTF">2018-11-02T06:10:00Z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